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30"/>
        <w:tblW w:w="9427" w:type="dxa"/>
        <w:tblLayout w:type="fixed"/>
        <w:tblLook w:val="01E0" w:firstRow="1" w:lastRow="1" w:firstColumn="1" w:lastColumn="1" w:noHBand="0" w:noVBand="0"/>
      </w:tblPr>
      <w:tblGrid>
        <w:gridCol w:w="4248"/>
        <w:gridCol w:w="5179"/>
      </w:tblGrid>
      <w:tr w:rsidR="00F23CAD" w:rsidRPr="007D3258" w:rsidTr="00F7456C">
        <w:tc>
          <w:tcPr>
            <w:tcW w:w="4248" w:type="dxa"/>
          </w:tcPr>
          <w:p w:rsidR="003C6E95" w:rsidRPr="0054223D" w:rsidRDefault="003C6E95" w:rsidP="00F7456C">
            <w:pPr>
              <w:ind w:right="-355"/>
              <w:jc w:val="center"/>
              <w:rPr>
                <w:rFonts w:ascii="Calibri" w:hAnsi="Calibri"/>
              </w:rPr>
            </w:pPr>
            <w:r w:rsidRPr="0054223D">
              <w:rPr>
                <w:rFonts w:ascii="Calibri" w:hAnsi="Calibri"/>
              </w:rPr>
              <w:t>ΕΛΛΗΝΙΚΗ ΔΗΜΟΚΡΑΤΙΑ</w:t>
            </w:r>
          </w:p>
          <w:p w:rsidR="003C6E95" w:rsidRPr="00244D06" w:rsidRDefault="003C6E95" w:rsidP="00F7456C">
            <w:pPr>
              <w:jc w:val="center"/>
              <w:rPr>
                <w:rFonts w:ascii="Calibri" w:hAnsi="Calibri"/>
                <w:sz w:val="22"/>
                <w:szCs w:val="22"/>
              </w:rPr>
            </w:pPr>
            <w:r w:rsidRPr="00244D06">
              <w:rPr>
                <w:rFonts w:ascii="Calibri" w:hAnsi="Calibri"/>
                <w:sz w:val="22"/>
                <w:szCs w:val="22"/>
              </w:rPr>
              <w:t>ΥΠΟΥΡΓΕΙΟ</w:t>
            </w:r>
            <w:r>
              <w:rPr>
                <w:rFonts w:ascii="Calibri" w:hAnsi="Calibri"/>
                <w:sz w:val="22"/>
                <w:szCs w:val="22"/>
              </w:rPr>
              <w:t xml:space="preserve"> </w:t>
            </w:r>
            <w:r w:rsidRPr="00244D06">
              <w:rPr>
                <w:rFonts w:ascii="Calibri" w:hAnsi="Calibri"/>
                <w:sz w:val="22"/>
                <w:szCs w:val="22"/>
              </w:rPr>
              <w:t>ΠΑΙΔΕΙΑΣ ΚΑΙ ΘΡΗΣΚΕΥΜΑΤΩΝ</w:t>
            </w:r>
          </w:p>
          <w:p w:rsidR="003C6E95" w:rsidRPr="008B7781" w:rsidRDefault="003C6E95" w:rsidP="00F7456C">
            <w:pPr>
              <w:jc w:val="center"/>
              <w:rPr>
                <w:rFonts w:ascii="Calibri" w:hAnsi="Calibri"/>
                <w:sz w:val="16"/>
                <w:szCs w:val="16"/>
              </w:rPr>
            </w:pPr>
            <w:r w:rsidRPr="008B7781">
              <w:rPr>
                <w:rFonts w:ascii="Calibri" w:hAnsi="Calibri"/>
                <w:sz w:val="16"/>
                <w:szCs w:val="16"/>
              </w:rPr>
              <w:t>-----</w:t>
            </w:r>
          </w:p>
          <w:p w:rsidR="003C6E95" w:rsidRPr="0054223D" w:rsidRDefault="003C6E95" w:rsidP="00F7456C">
            <w:pPr>
              <w:jc w:val="center"/>
              <w:rPr>
                <w:rFonts w:ascii="Calibri" w:hAnsi="Calibri"/>
                <w:sz w:val="20"/>
                <w:szCs w:val="20"/>
              </w:rPr>
            </w:pPr>
            <w:r w:rsidRPr="0054223D">
              <w:rPr>
                <w:rFonts w:ascii="Calibri" w:hAnsi="Calibri"/>
                <w:sz w:val="20"/>
                <w:szCs w:val="20"/>
              </w:rPr>
              <w:t xml:space="preserve">ΠΕΡΙΦΕΡΕΙΑΚΗ Δ/ΝΣΗ </w:t>
            </w:r>
          </w:p>
          <w:p w:rsidR="003C6E95" w:rsidRPr="0054223D" w:rsidRDefault="003C6E95" w:rsidP="00F7456C">
            <w:pPr>
              <w:jc w:val="center"/>
              <w:rPr>
                <w:rFonts w:ascii="Calibri" w:hAnsi="Calibri"/>
                <w:sz w:val="20"/>
                <w:szCs w:val="20"/>
              </w:rPr>
            </w:pPr>
            <w:r w:rsidRPr="0054223D">
              <w:rPr>
                <w:rFonts w:ascii="Calibri" w:hAnsi="Calibri"/>
                <w:sz w:val="20"/>
                <w:szCs w:val="20"/>
              </w:rPr>
              <w:t>Α/ΘΜΙΑΣ &amp; Β/ΘΜΙΑΣ ΕΚΠ/ΣΗΣ</w:t>
            </w:r>
          </w:p>
          <w:p w:rsidR="003C6E95" w:rsidRDefault="003C6E95" w:rsidP="00F7456C">
            <w:pPr>
              <w:jc w:val="center"/>
              <w:rPr>
                <w:rFonts w:ascii="Calibri" w:hAnsi="Calibri"/>
                <w:sz w:val="20"/>
                <w:szCs w:val="20"/>
              </w:rPr>
            </w:pPr>
            <w:r w:rsidRPr="0054223D">
              <w:rPr>
                <w:rFonts w:ascii="Calibri" w:hAnsi="Calibri"/>
                <w:sz w:val="20"/>
                <w:szCs w:val="20"/>
              </w:rPr>
              <w:t>ΚΕΝΤΡΙΚΗΣ ΜΑΚΕΔΟΝΙΑΣ</w:t>
            </w:r>
          </w:p>
          <w:p w:rsidR="003C6E95" w:rsidRPr="008B7781" w:rsidRDefault="003C6E95" w:rsidP="00F7456C">
            <w:pPr>
              <w:jc w:val="center"/>
              <w:rPr>
                <w:rFonts w:ascii="Calibri" w:hAnsi="Calibri"/>
                <w:sz w:val="16"/>
                <w:szCs w:val="16"/>
              </w:rPr>
            </w:pPr>
            <w:r w:rsidRPr="008B7781">
              <w:rPr>
                <w:rFonts w:ascii="Calibri" w:hAnsi="Calibri"/>
                <w:sz w:val="16"/>
                <w:szCs w:val="16"/>
              </w:rPr>
              <w:t>-----</w:t>
            </w:r>
          </w:p>
          <w:p w:rsidR="003C6E95" w:rsidRPr="00646311" w:rsidRDefault="003C6E95" w:rsidP="00F7456C">
            <w:pPr>
              <w:pStyle w:val="Default"/>
              <w:jc w:val="center"/>
              <w:rPr>
                <w:sz w:val="18"/>
                <w:szCs w:val="18"/>
              </w:rPr>
            </w:pPr>
            <w:r w:rsidRPr="00646311">
              <w:rPr>
                <w:sz w:val="18"/>
                <w:szCs w:val="18"/>
              </w:rPr>
              <w:t>ΑΥΤΟΤΕΛΗΣ ΔΙΕΥΘΥΝΣΗ ΔΙΟΙΚΗΤΙΚΗΣ, ΟΙΚΟΝΟΜΙΚΗΣ</w:t>
            </w:r>
          </w:p>
          <w:p w:rsidR="003C6E95" w:rsidRPr="00646311" w:rsidRDefault="003C6E95" w:rsidP="00F7456C">
            <w:pPr>
              <w:pStyle w:val="Default"/>
              <w:jc w:val="center"/>
              <w:rPr>
                <w:sz w:val="18"/>
                <w:szCs w:val="18"/>
              </w:rPr>
            </w:pPr>
            <w:r w:rsidRPr="00646311">
              <w:rPr>
                <w:sz w:val="18"/>
                <w:szCs w:val="18"/>
              </w:rPr>
              <w:t>&amp; ΠΑΙΔΑΓΩΓΙΚΗΣ ΥΠΟΣΤΗΡΙΞΗΣ</w:t>
            </w:r>
          </w:p>
          <w:p w:rsidR="00F23CAD" w:rsidRPr="007D3258" w:rsidRDefault="003C6E95" w:rsidP="00F7456C">
            <w:pPr>
              <w:jc w:val="center"/>
              <w:rPr>
                <w:rFonts w:ascii="Calibri" w:hAnsi="Calibri"/>
                <w:sz w:val="20"/>
                <w:szCs w:val="20"/>
              </w:rPr>
            </w:pPr>
            <w:r w:rsidRPr="00646311">
              <w:rPr>
                <w:rFonts w:ascii="Calibri" w:hAnsi="Calibri" w:cs="Calibri"/>
                <w:sz w:val="18"/>
                <w:szCs w:val="18"/>
              </w:rPr>
              <w:t>ΤΜΗΜΑ Γ΄- ΠΡΟΣΩΠΙΚΟΥ</w:t>
            </w:r>
          </w:p>
        </w:tc>
        <w:tc>
          <w:tcPr>
            <w:tcW w:w="5179" w:type="dxa"/>
          </w:tcPr>
          <w:p w:rsidR="009B2A27" w:rsidRPr="009E2B8A" w:rsidRDefault="009B2A27" w:rsidP="00F7456C">
            <w:pPr>
              <w:spacing w:line="200" w:lineRule="exact"/>
              <w:jc w:val="right"/>
              <w:rPr>
                <w:rFonts w:ascii="Calibri" w:hAnsi="Calibri" w:cs="Arial"/>
                <w:sz w:val="20"/>
                <w:szCs w:val="22"/>
              </w:rPr>
            </w:pPr>
          </w:p>
          <w:p w:rsidR="001A1FC0" w:rsidRPr="001A1FC0" w:rsidRDefault="001A1FC0" w:rsidP="00F7456C">
            <w:pPr>
              <w:jc w:val="right"/>
              <w:rPr>
                <w:rFonts w:ascii="Calibri" w:hAnsi="Calibri" w:cs="Arial"/>
                <w:sz w:val="20"/>
                <w:szCs w:val="22"/>
              </w:rPr>
            </w:pPr>
          </w:p>
          <w:p w:rsidR="00F23CAD" w:rsidRPr="009E2B8A" w:rsidRDefault="00F23CAD" w:rsidP="00F7456C">
            <w:pPr>
              <w:jc w:val="right"/>
              <w:rPr>
                <w:rFonts w:ascii="Calibri" w:hAnsi="Calibri" w:cs="Arial"/>
                <w:sz w:val="20"/>
                <w:szCs w:val="22"/>
              </w:rPr>
            </w:pPr>
          </w:p>
          <w:p w:rsidR="005E2153" w:rsidRPr="005E2153" w:rsidRDefault="005E2153" w:rsidP="00F7456C">
            <w:pPr>
              <w:jc w:val="right"/>
              <w:rPr>
                <w:rFonts w:ascii="Calibri" w:hAnsi="Calibri" w:cs="Arial"/>
                <w:sz w:val="20"/>
                <w:szCs w:val="22"/>
              </w:rPr>
            </w:pPr>
          </w:p>
          <w:p w:rsidR="00F23CAD" w:rsidRPr="00554313" w:rsidRDefault="00F23CAD" w:rsidP="00F7456C">
            <w:pPr>
              <w:ind w:left="2412"/>
              <w:rPr>
                <w:rFonts w:ascii="Calibri" w:hAnsi="Calibri"/>
                <w:sz w:val="22"/>
                <w:szCs w:val="22"/>
              </w:rPr>
            </w:pPr>
            <w:r w:rsidRPr="00554313">
              <w:rPr>
                <w:rFonts w:ascii="Calibri" w:hAnsi="Calibri"/>
                <w:sz w:val="22"/>
                <w:szCs w:val="22"/>
              </w:rPr>
              <w:t>Θεσσαλονίκη</w:t>
            </w:r>
            <w:r w:rsidR="00D7336E" w:rsidRPr="00554313">
              <w:rPr>
                <w:rFonts w:ascii="Calibri" w:hAnsi="Calibri"/>
                <w:sz w:val="22"/>
                <w:szCs w:val="22"/>
              </w:rPr>
              <w:t xml:space="preserve"> </w:t>
            </w:r>
            <w:r w:rsidR="007467CE" w:rsidRPr="00554313">
              <w:rPr>
                <w:rFonts w:ascii="Calibri" w:hAnsi="Calibri"/>
                <w:sz w:val="22"/>
                <w:szCs w:val="22"/>
              </w:rPr>
              <w:t>26</w:t>
            </w:r>
            <w:r w:rsidR="009B2A27" w:rsidRPr="00554313">
              <w:rPr>
                <w:rFonts w:ascii="Calibri" w:hAnsi="Calibri"/>
                <w:sz w:val="22"/>
                <w:szCs w:val="22"/>
              </w:rPr>
              <w:t>-</w:t>
            </w:r>
            <w:r w:rsidR="003B08FA" w:rsidRPr="00554313">
              <w:rPr>
                <w:rFonts w:ascii="Calibri" w:hAnsi="Calibri"/>
                <w:sz w:val="22"/>
                <w:szCs w:val="22"/>
              </w:rPr>
              <w:t>0</w:t>
            </w:r>
            <w:r w:rsidR="007F5C5B" w:rsidRPr="00554313">
              <w:rPr>
                <w:rFonts w:ascii="Calibri" w:hAnsi="Calibri"/>
                <w:sz w:val="22"/>
                <w:szCs w:val="22"/>
              </w:rPr>
              <w:t>8</w:t>
            </w:r>
            <w:r w:rsidR="003C6E95" w:rsidRPr="00554313">
              <w:rPr>
                <w:rFonts w:ascii="Calibri" w:hAnsi="Calibri"/>
                <w:sz w:val="22"/>
                <w:szCs w:val="22"/>
              </w:rPr>
              <w:t>-</w:t>
            </w:r>
            <w:r w:rsidR="0064488E" w:rsidRPr="00554313">
              <w:rPr>
                <w:rFonts w:ascii="Calibri" w:hAnsi="Calibri"/>
                <w:sz w:val="22"/>
                <w:szCs w:val="22"/>
              </w:rPr>
              <w:t>20</w:t>
            </w:r>
            <w:r w:rsidR="00DE1D59" w:rsidRPr="00554313">
              <w:rPr>
                <w:rFonts w:ascii="Calibri" w:hAnsi="Calibri"/>
                <w:sz w:val="22"/>
                <w:szCs w:val="22"/>
              </w:rPr>
              <w:t>2</w:t>
            </w:r>
            <w:r w:rsidR="003B08FA" w:rsidRPr="00554313">
              <w:rPr>
                <w:rFonts w:ascii="Calibri" w:hAnsi="Calibri"/>
                <w:sz w:val="22"/>
                <w:szCs w:val="22"/>
              </w:rPr>
              <w:t>2</w:t>
            </w:r>
          </w:p>
          <w:p w:rsidR="00F23CAD" w:rsidRPr="00103D36" w:rsidRDefault="00F23CAD" w:rsidP="008A1ADA">
            <w:pPr>
              <w:ind w:left="2412" w:right="-355"/>
              <w:rPr>
                <w:rFonts w:ascii="Calibri" w:hAnsi="Calibri"/>
                <w:b/>
                <w:lang w:val="en-US"/>
              </w:rPr>
            </w:pPr>
            <w:r w:rsidRPr="00554313">
              <w:rPr>
                <w:rFonts w:ascii="Calibri" w:hAnsi="Calibri"/>
                <w:sz w:val="22"/>
                <w:szCs w:val="22"/>
              </w:rPr>
              <w:t xml:space="preserve">Αριθμ. </w:t>
            </w:r>
            <w:proofErr w:type="spellStart"/>
            <w:r w:rsidRPr="00554313">
              <w:rPr>
                <w:rFonts w:ascii="Calibri" w:hAnsi="Calibri"/>
                <w:sz w:val="22"/>
                <w:szCs w:val="22"/>
              </w:rPr>
              <w:t>Πρωτ</w:t>
            </w:r>
            <w:proofErr w:type="spellEnd"/>
            <w:r w:rsidRPr="00554313">
              <w:rPr>
                <w:rFonts w:ascii="Calibri" w:hAnsi="Calibri"/>
                <w:sz w:val="22"/>
                <w:szCs w:val="22"/>
              </w:rPr>
              <w:t xml:space="preserve">.: </w:t>
            </w:r>
            <w:r w:rsidR="00554313" w:rsidRPr="00554313">
              <w:rPr>
                <w:rFonts w:ascii="Calibri" w:hAnsi="Calibri"/>
                <w:sz w:val="22"/>
                <w:szCs w:val="22"/>
              </w:rPr>
              <w:t>13850</w:t>
            </w:r>
          </w:p>
        </w:tc>
      </w:tr>
      <w:tr w:rsidR="00F23CAD" w:rsidRPr="007D3258" w:rsidTr="00F7456C">
        <w:tc>
          <w:tcPr>
            <w:tcW w:w="4248" w:type="dxa"/>
          </w:tcPr>
          <w:p w:rsidR="00F23CAD" w:rsidRPr="003C6E95" w:rsidRDefault="00F23CAD" w:rsidP="00F7456C">
            <w:pPr>
              <w:tabs>
                <w:tab w:val="left" w:pos="1437"/>
              </w:tabs>
              <w:spacing w:before="60"/>
              <w:rPr>
                <w:rFonts w:ascii="Calibri" w:hAnsi="Calibri"/>
                <w:sz w:val="18"/>
                <w:szCs w:val="18"/>
              </w:rPr>
            </w:pPr>
            <w:proofErr w:type="spellStart"/>
            <w:r w:rsidRPr="003C6E95">
              <w:rPr>
                <w:rFonts w:ascii="Calibri" w:hAnsi="Calibri"/>
                <w:sz w:val="18"/>
                <w:szCs w:val="18"/>
              </w:rPr>
              <w:t>Ταχ</w:t>
            </w:r>
            <w:proofErr w:type="spellEnd"/>
            <w:r w:rsidRPr="003C6E95">
              <w:rPr>
                <w:rFonts w:ascii="Calibri" w:hAnsi="Calibri"/>
                <w:sz w:val="18"/>
                <w:szCs w:val="18"/>
              </w:rPr>
              <w:t>. Δ/</w:t>
            </w:r>
            <w:proofErr w:type="spellStart"/>
            <w:r w:rsidRPr="003C6E95">
              <w:rPr>
                <w:rFonts w:ascii="Calibri" w:hAnsi="Calibri"/>
                <w:sz w:val="18"/>
                <w:szCs w:val="18"/>
              </w:rPr>
              <w:t>νση</w:t>
            </w:r>
            <w:proofErr w:type="spellEnd"/>
            <w:r w:rsidRPr="003C6E95">
              <w:rPr>
                <w:rFonts w:ascii="Calibri" w:hAnsi="Calibri"/>
                <w:sz w:val="18"/>
                <w:szCs w:val="18"/>
              </w:rPr>
              <w:t>:</w:t>
            </w:r>
            <w:r w:rsidRPr="003C6E95">
              <w:rPr>
                <w:rFonts w:ascii="Calibri" w:hAnsi="Calibri"/>
                <w:sz w:val="18"/>
                <w:szCs w:val="18"/>
              </w:rPr>
              <w:tab/>
            </w:r>
            <w:proofErr w:type="spellStart"/>
            <w:r w:rsidRPr="003C6E95">
              <w:rPr>
                <w:rFonts w:ascii="Calibri" w:hAnsi="Calibri"/>
                <w:sz w:val="18"/>
                <w:szCs w:val="18"/>
              </w:rPr>
              <w:t>Λεωφ</w:t>
            </w:r>
            <w:proofErr w:type="spellEnd"/>
            <w:r w:rsidRPr="003C6E95">
              <w:rPr>
                <w:rFonts w:ascii="Calibri" w:hAnsi="Calibri"/>
                <w:sz w:val="18"/>
                <w:szCs w:val="18"/>
              </w:rPr>
              <w:t>. Γεωργικής Σχολής 65</w:t>
            </w:r>
          </w:p>
          <w:p w:rsidR="00F23CAD" w:rsidRPr="003C6E95" w:rsidRDefault="00F23CAD" w:rsidP="00F7456C">
            <w:pPr>
              <w:tabs>
                <w:tab w:val="left" w:pos="1437"/>
              </w:tabs>
              <w:rPr>
                <w:rFonts w:ascii="Calibri" w:hAnsi="Calibri"/>
                <w:sz w:val="18"/>
                <w:szCs w:val="18"/>
              </w:rPr>
            </w:pPr>
            <w:r w:rsidRPr="003C6E95">
              <w:rPr>
                <w:rFonts w:ascii="Calibri" w:hAnsi="Calibri"/>
                <w:sz w:val="18"/>
                <w:szCs w:val="18"/>
              </w:rPr>
              <w:t>Τ.Κ. – Πόλη:</w:t>
            </w:r>
            <w:r w:rsidRPr="003C6E95">
              <w:rPr>
                <w:rFonts w:ascii="Calibri" w:hAnsi="Calibri"/>
                <w:sz w:val="18"/>
                <w:szCs w:val="18"/>
              </w:rPr>
              <w:tab/>
              <w:t>57001, Θεσσαλονίκη</w:t>
            </w:r>
          </w:p>
          <w:p w:rsidR="00F23CAD" w:rsidRPr="003C6E95" w:rsidRDefault="00F23CAD" w:rsidP="00F7456C">
            <w:pPr>
              <w:tabs>
                <w:tab w:val="left" w:pos="1437"/>
              </w:tabs>
              <w:rPr>
                <w:rFonts w:ascii="Calibri" w:hAnsi="Calibri"/>
                <w:sz w:val="18"/>
                <w:szCs w:val="18"/>
              </w:rPr>
            </w:pPr>
            <w:r w:rsidRPr="003C6E95">
              <w:rPr>
                <w:rFonts w:ascii="Calibri" w:hAnsi="Calibri"/>
                <w:sz w:val="18"/>
                <w:szCs w:val="18"/>
              </w:rPr>
              <w:t>Πληροφορίες:</w:t>
            </w:r>
            <w:r w:rsidRPr="003C6E95">
              <w:rPr>
                <w:rFonts w:ascii="Calibri" w:hAnsi="Calibri"/>
                <w:sz w:val="18"/>
                <w:szCs w:val="18"/>
              </w:rPr>
              <w:tab/>
            </w:r>
            <w:r w:rsidR="00DE1D59">
              <w:rPr>
                <w:rFonts w:ascii="Calibri" w:hAnsi="Calibri"/>
                <w:sz w:val="18"/>
                <w:szCs w:val="18"/>
              </w:rPr>
              <w:t>Νεκταρία Μπιρμπίλη</w:t>
            </w:r>
          </w:p>
          <w:p w:rsidR="00F23CAD" w:rsidRPr="003C6E95" w:rsidRDefault="00F23CAD" w:rsidP="00F7456C">
            <w:pPr>
              <w:tabs>
                <w:tab w:val="left" w:pos="1437"/>
              </w:tabs>
              <w:rPr>
                <w:rFonts w:ascii="Calibri" w:hAnsi="Calibri"/>
                <w:sz w:val="18"/>
                <w:szCs w:val="18"/>
              </w:rPr>
            </w:pPr>
            <w:r w:rsidRPr="003C6E95">
              <w:rPr>
                <w:rFonts w:ascii="Calibri" w:hAnsi="Calibri"/>
                <w:sz w:val="18"/>
                <w:szCs w:val="18"/>
              </w:rPr>
              <w:t>Τηλέφωνο:</w:t>
            </w:r>
            <w:r w:rsidRPr="003C6E95">
              <w:rPr>
                <w:rFonts w:ascii="Calibri" w:hAnsi="Calibri"/>
                <w:sz w:val="18"/>
                <w:szCs w:val="18"/>
              </w:rPr>
              <w:tab/>
              <w:t>2310 4748</w:t>
            </w:r>
            <w:r w:rsidR="00DE1D59">
              <w:rPr>
                <w:rFonts w:ascii="Calibri" w:hAnsi="Calibri"/>
                <w:sz w:val="18"/>
                <w:szCs w:val="18"/>
              </w:rPr>
              <w:t>37</w:t>
            </w:r>
          </w:p>
          <w:p w:rsidR="00F23CAD" w:rsidRPr="003C6E95" w:rsidRDefault="00F23CAD" w:rsidP="00F7456C">
            <w:pPr>
              <w:tabs>
                <w:tab w:val="left" w:pos="1437"/>
              </w:tabs>
              <w:rPr>
                <w:rFonts w:ascii="Calibri" w:hAnsi="Calibri"/>
                <w:b/>
                <w:sz w:val="18"/>
                <w:szCs w:val="18"/>
              </w:rPr>
            </w:pPr>
            <w:r w:rsidRPr="003C6E95">
              <w:rPr>
                <w:rFonts w:ascii="Calibri" w:hAnsi="Calibri"/>
                <w:sz w:val="18"/>
                <w:szCs w:val="18"/>
              </w:rPr>
              <w:t>Ιστοσελίδα:</w:t>
            </w:r>
            <w:r w:rsidRPr="003C6E95">
              <w:rPr>
                <w:rFonts w:ascii="Calibri" w:hAnsi="Calibri"/>
                <w:sz w:val="18"/>
                <w:szCs w:val="18"/>
              </w:rPr>
              <w:tab/>
            </w:r>
            <w:hyperlink r:id="rId7" w:history="1">
              <w:r w:rsidRPr="003C6E95">
                <w:rPr>
                  <w:rStyle w:val="-"/>
                  <w:rFonts w:ascii="Calibri" w:hAnsi="Calibri"/>
                  <w:b/>
                  <w:color w:val="auto"/>
                  <w:sz w:val="18"/>
                  <w:szCs w:val="18"/>
                  <w:lang w:val="en-US"/>
                </w:rPr>
                <w:t>http</w:t>
              </w:r>
              <w:r w:rsidRPr="003C6E95">
                <w:rPr>
                  <w:rStyle w:val="-"/>
                  <w:rFonts w:ascii="Calibri" w:hAnsi="Calibri"/>
                  <w:b/>
                  <w:color w:val="auto"/>
                  <w:sz w:val="18"/>
                  <w:szCs w:val="18"/>
                </w:rPr>
                <w:t>://</w:t>
              </w:r>
              <w:proofErr w:type="spellStart"/>
              <w:r w:rsidRPr="003C6E95">
                <w:rPr>
                  <w:rStyle w:val="-"/>
                  <w:rFonts w:ascii="Calibri" w:hAnsi="Calibri"/>
                  <w:b/>
                  <w:color w:val="auto"/>
                  <w:sz w:val="18"/>
                  <w:szCs w:val="18"/>
                  <w:lang w:val="en-US"/>
                </w:rPr>
                <w:t>kmaked</w:t>
              </w:r>
              <w:proofErr w:type="spellEnd"/>
              <w:r w:rsidRPr="003C6E95">
                <w:rPr>
                  <w:rStyle w:val="-"/>
                  <w:rFonts w:ascii="Calibri" w:hAnsi="Calibri"/>
                  <w:b/>
                  <w:color w:val="auto"/>
                  <w:sz w:val="18"/>
                  <w:szCs w:val="18"/>
                </w:rPr>
                <w:t>.</w:t>
              </w:r>
              <w:proofErr w:type="spellStart"/>
              <w:r w:rsidRPr="003C6E95">
                <w:rPr>
                  <w:rStyle w:val="-"/>
                  <w:rFonts w:ascii="Calibri" w:hAnsi="Calibri"/>
                  <w:b/>
                  <w:color w:val="auto"/>
                  <w:sz w:val="18"/>
                  <w:szCs w:val="18"/>
                  <w:lang w:val="en-US"/>
                </w:rPr>
                <w:t>pde</w:t>
              </w:r>
              <w:proofErr w:type="spellEnd"/>
              <w:r w:rsidRPr="003C6E95">
                <w:rPr>
                  <w:rStyle w:val="-"/>
                  <w:rFonts w:ascii="Calibri" w:hAnsi="Calibri"/>
                  <w:b/>
                  <w:color w:val="auto"/>
                  <w:sz w:val="18"/>
                  <w:szCs w:val="18"/>
                </w:rPr>
                <w:t>.</w:t>
              </w:r>
              <w:r w:rsidRPr="003C6E95">
                <w:rPr>
                  <w:rStyle w:val="-"/>
                  <w:rFonts w:ascii="Calibri" w:hAnsi="Calibri"/>
                  <w:b/>
                  <w:color w:val="auto"/>
                  <w:sz w:val="18"/>
                  <w:szCs w:val="18"/>
                  <w:lang w:val="en-US"/>
                </w:rPr>
                <w:t>sch</w:t>
              </w:r>
              <w:r w:rsidRPr="003C6E95">
                <w:rPr>
                  <w:rStyle w:val="-"/>
                  <w:rFonts w:ascii="Calibri" w:hAnsi="Calibri"/>
                  <w:b/>
                  <w:color w:val="auto"/>
                  <w:sz w:val="18"/>
                  <w:szCs w:val="18"/>
                </w:rPr>
                <w:t>.</w:t>
              </w:r>
              <w:r w:rsidRPr="003C6E95">
                <w:rPr>
                  <w:rStyle w:val="-"/>
                  <w:rFonts w:ascii="Calibri" w:hAnsi="Calibri"/>
                  <w:b/>
                  <w:color w:val="auto"/>
                  <w:sz w:val="18"/>
                  <w:szCs w:val="18"/>
                  <w:lang w:val="en-US"/>
                </w:rPr>
                <w:t>gr</w:t>
              </w:r>
            </w:hyperlink>
          </w:p>
          <w:p w:rsidR="00F23CAD" w:rsidRPr="003C6E95" w:rsidRDefault="00F23CAD" w:rsidP="00F7456C">
            <w:pPr>
              <w:ind w:right="-355"/>
              <w:rPr>
                <w:rFonts w:ascii="Calibri" w:hAnsi="Calibri"/>
                <w:b/>
                <w:sz w:val="18"/>
                <w:szCs w:val="18"/>
              </w:rPr>
            </w:pPr>
            <w:r w:rsidRPr="003C6E95">
              <w:rPr>
                <w:rFonts w:ascii="Calibri" w:hAnsi="Calibri"/>
                <w:sz w:val="18"/>
                <w:szCs w:val="18"/>
                <w:lang w:val="en-US"/>
              </w:rPr>
              <w:t>E</w:t>
            </w:r>
            <w:r w:rsidRPr="003C6E95">
              <w:rPr>
                <w:rFonts w:ascii="Calibri" w:hAnsi="Calibri"/>
                <w:sz w:val="18"/>
                <w:szCs w:val="18"/>
              </w:rPr>
              <w:t>-</w:t>
            </w:r>
            <w:r w:rsidRPr="003C6E95">
              <w:rPr>
                <w:rFonts w:ascii="Calibri" w:hAnsi="Calibri"/>
                <w:sz w:val="18"/>
                <w:szCs w:val="18"/>
                <w:lang w:val="en-US"/>
              </w:rPr>
              <w:t>mail</w:t>
            </w:r>
            <w:r w:rsidRPr="003C6E95">
              <w:rPr>
                <w:rFonts w:ascii="Calibri" w:hAnsi="Calibri"/>
                <w:sz w:val="18"/>
                <w:szCs w:val="18"/>
              </w:rPr>
              <w:t>:</w:t>
            </w:r>
            <w:r w:rsidRPr="003C6E95">
              <w:rPr>
                <w:rFonts w:ascii="Calibri" w:hAnsi="Calibri"/>
                <w:sz w:val="18"/>
                <w:szCs w:val="18"/>
              </w:rPr>
              <w:tab/>
            </w:r>
            <w:r w:rsidRPr="003C6E95">
              <w:rPr>
                <w:rFonts w:ascii="Calibri" w:hAnsi="Calibri"/>
                <w:sz w:val="18"/>
                <w:szCs w:val="18"/>
              </w:rPr>
              <w:tab/>
            </w:r>
            <w:hyperlink r:id="rId8" w:history="1">
              <w:r w:rsidR="00812BB5" w:rsidRPr="003C6E95">
                <w:rPr>
                  <w:rStyle w:val="-"/>
                  <w:rFonts w:ascii="Calibri" w:hAnsi="Calibri"/>
                  <w:sz w:val="18"/>
                  <w:szCs w:val="18"/>
                  <w:lang w:val="en-US"/>
                </w:rPr>
                <w:t>kmakedpde</w:t>
              </w:r>
              <w:r w:rsidR="00812BB5" w:rsidRPr="003C6E95">
                <w:rPr>
                  <w:rStyle w:val="-"/>
                  <w:rFonts w:ascii="Calibri" w:hAnsi="Calibri"/>
                  <w:sz w:val="18"/>
                  <w:szCs w:val="18"/>
                </w:rPr>
                <w:t>@</w:t>
              </w:r>
              <w:r w:rsidR="00812BB5" w:rsidRPr="003C6E95">
                <w:rPr>
                  <w:rStyle w:val="-"/>
                  <w:rFonts w:ascii="Calibri" w:hAnsi="Calibri"/>
                  <w:sz w:val="18"/>
                  <w:szCs w:val="18"/>
                  <w:lang w:val="en-US"/>
                </w:rPr>
                <w:t>sch</w:t>
              </w:r>
              <w:r w:rsidR="00812BB5" w:rsidRPr="003C6E95">
                <w:rPr>
                  <w:rStyle w:val="-"/>
                  <w:rFonts w:ascii="Calibri" w:hAnsi="Calibri"/>
                  <w:sz w:val="18"/>
                  <w:szCs w:val="18"/>
                </w:rPr>
                <w:t>.</w:t>
              </w:r>
              <w:r w:rsidR="00812BB5" w:rsidRPr="003C6E95">
                <w:rPr>
                  <w:rStyle w:val="-"/>
                  <w:rFonts w:ascii="Calibri" w:hAnsi="Calibri"/>
                  <w:sz w:val="18"/>
                  <w:szCs w:val="18"/>
                  <w:lang w:val="en-US"/>
                </w:rPr>
                <w:t>gr</w:t>
              </w:r>
            </w:hyperlink>
          </w:p>
        </w:tc>
        <w:tc>
          <w:tcPr>
            <w:tcW w:w="5179" w:type="dxa"/>
          </w:tcPr>
          <w:p w:rsidR="001A1FC0" w:rsidRDefault="001A1FC0" w:rsidP="00F7456C">
            <w:pPr>
              <w:spacing w:before="60"/>
              <w:ind w:right="-355"/>
              <w:jc w:val="center"/>
              <w:rPr>
                <w:rFonts w:ascii="Calibri" w:hAnsi="Calibri"/>
                <w:b/>
                <w:spacing w:val="40"/>
                <w:sz w:val="28"/>
                <w:szCs w:val="28"/>
              </w:rPr>
            </w:pPr>
          </w:p>
          <w:p w:rsidR="001A1FC0" w:rsidRDefault="001A1FC0" w:rsidP="00F7456C">
            <w:pPr>
              <w:spacing w:before="60"/>
              <w:ind w:right="-355"/>
              <w:jc w:val="center"/>
              <w:rPr>
                <w:rFonts w:ascii="Calibri" w:hAnsi="Calibri"/>
                <w:b/>
                <w:spacing w:val="40"/>
                <w:sz w:val="28"/>
                <w:szCs w:val="28"/>
              </w:rPr>
            </w:pPr>
          </w:p>
          <w:p w:rsidR="00F23CAD" w:rsidRPr="007D3258" w:rsidRDefault="00F23CAD" w:rsidP="00F7456C">
            <w:pPr>
              <w:spacing w:before="60"/>
              <w:ind w:right="-355"/>
              <w:jc w:val="center"/>
              <w:rPr>
                <w:rFonts w:ascii="Calibri" w:hAnsi="Calibri"/>
                <w:sz w:val="22"/>
                <w:szCs w:val="22"/>
              </w:rPr>
            </w:pPr>
            <w:r w:rsidRPr="007D3258">
              <w:rPr>
                <w:rFonts w:ascii="Calibri" w:hAnsi="Calibri"/>
                <w:b/>
                <w:spacing w:val="40"/>
                <w:sz w:val="28"/>
                <w:szCs w:val="28"/>
              </w:rPr>
              <w:t>ΑΠΟΦΑΣΗ</w:t>
            </w:r>
          </w:p>
        </w:tc>
      </w:tr>
    </w:tbl>
    <w:p w:rsidR="00F23CAD" w:rsidRDefault="00F7456C" w:rsidP="009B3A29">
      <w:pPr>
        <w:ind w:right="-355"/>
        <w:rPr>
          <w:rFonts w:ascii="Calibri" w:hAnsi="Calibri"/>
          <w:b/>
          <w:sz w:val="20"/>
          <w:szCs w:val="20"/>
        </w:rPr>
      </w:pPr>
      <w:r>
        <w:rPr>
          <w:rFonts w:ascii="Calibri" w:hAnsi="Calibri"/>
          <w:b/>
          <w:noProof/>
          <w:sz w:val="20"/>
          <w:szCs w:val="20"/>
        </w:rPr>
        <w:drawing>
          <wp:anchor distT="0" distB="0" distL="114300" distR="114300" simplePos="0" relativeHeight="251659264" behindDoc="1" locked="0" layoutInCell="1" allowOverlap="1" wp14:anchorId="64F5254D" wp14:editId="2BA4F99A">
            <wp:simplePos x="0" y="0"/>
            <wp:positionH relativeFrom="column">
              <wp:posOffset>1133475</wp:posOffset>
            </wp:positionH>
            <wp:positionV relativeFrom="paragraph">
              <wp:posOffset>-171450</wp:posOffset>
            </wp:positionV>
            <wp:extent cx="571500" cy="53530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B8A" w:rsidRDefault="009E2B8A" w:rsidP="009B3A29">
      <w:pPr>
        <w:ind w:right="-355"/>
        <w:rPr>
          <w:rFonts w:ascii="Calibri" w:hAnsi="Calibri"/>
          <w:b/>
          <w:sz w:val="20"/>
          <w:szCs w:val="20"/>
        </w:rPr>
      </w:pPr>
    </w:p>
    <w:p w:rsidR="00287BE9" w:rsidRDefault="00287BE9" w:rsidP="00542DA2">
      <w:pPr>
        <w:jc w:val="both"/>
        <w:rPr>
          <w:rFonts w:ascii="Calibri" w:hAnsi="Calibri"/>
          <w:b/>
          <w:sz w:val="22"/>
          <w:szCs w:val="22"/>
        </w:rPr>
      </w:pPr>
    </w:p>
    <w:p w:rsidR="00423810" w:rsidRDefault="00423810" w:rsidP="00542DA2">
      <w:pPr>
        <w:jc w:val="both"/>
        <w:rPr>
          <w:rFonts w:ascii="Calibri" w:hAnsi="Calibri"/>
          <w:b/>
          <w:sz w:val="22"/>
          <w:szCs w:val="22"/>
        </w:rPr>
      </w:pPr>
    </w:p>
    <w:p w:rsidR="00083C97" w:rsidRPr="00640521" w:rsidRDefault="00C63C42" w:rsidP="00542DA2">
      <w:pPr>
        <w:jc w:val="both"/>
        <w:rPr>
          <w:rFonts w:ascii="Calibri" w:hAnsi="Calibri"/>
          <w:b/>
          <w:sz w:val="22"/>
          <w:szCs w:val="22"/>
        </w:rPr>
      </w:pPr>
      <w:r w:rsidRPr="00640521">
        <w:rPr>
          <w:rFonts w:ascii="Calibri" w:hAnsi="Calibri"/>
          <w:b/>
          <w:sz w:val="22"/>
          <w:szCs w:val="22"/>
        </w:rPr>
        <w:t>ΘΕΜΑ:</w:t>
      </w:r>
      <w:r w:rsidR="008802EE" w:rsidRPr="00640521">
        <w:rPr>
          <w:rFonts w:ascii="Calibri" w:hAnsi="Calibri"/>
          <w:b/>
          <w:sz w:val="22"/>
          <w:szCs w:val="22"/>
        </w:rPr>
        <w:t xml:space="preserve"> «</w:t>
      </w:r>
      <w:r w:rsidR="007F5C5B">
        <w:rPr>
          <w:rFonts w:ascii="Calibri" w:hAnsi="Calibri"/>
          <w:b/>
          <w:sz w:val="22"/>
          <w:szCs w:val="22"/>
        </w:rPr>
        <w:t>Προσωρινές</w:t>
      </w:r>
      <w:r w:rsidR="004A413F">
        <w:rPr>
          <w:rFonts w:ascii="Calibri" w:hAnsi="Calibri"/>
          <w:b/>
          <w:sz w:val="22"/>
          <w:szCs w:val="22"/>
        </w:rPr>
        <w:t xml:space="preserve"> τοποθετήσεις </w:t>
      </w:r>
      <w:r w:rsidR="00303243">
        <w:rPr>
          <w:rFonts w:ascii="Calibri" w:hAnsi="Calibri"/>
          <w:b/>
          <w:sz w:val="22"/>
          <w:szCs w:val="22"/>
        </w:rPr>
        <w:t xml:space="preserve">μελών </w:t>
      </w:r>
      <w:r w:rsidR="004A413F">
        <w:rPr>
          <w:rFonts w:ascii="Calibri" w:hAnsi="Calibri"/>
          <w:b/>
          <w:sz w:val="22"/>
          <w:szCs w:val="22"/>
        </w:rPr>
        <w:t xml:space="preserve">Ειδικού Εκπαιδευτικού Προσωπικού (ΕΕΠ) </w:t>
      </w:r>
      <w:r w:rsidR="007467CE">
        <w:rPr>
          <w:rFonts w:ascii="Calibri" w:hAnsi="Calibri"/>
          <w:b/>
          <w:sz w:val="22"/>
          <w:szCs w:val="22"/>
        </w:rPr>
        <w:t>κλ. ΠΕ23 και ΠΕ30</w:t>
      </w:r>
      <w:r w:rsidR="006E504C">
        <w:rPr>
          <w:rFonts w:ascii="Calibri" w:hAnsi="Calibri"/>
          <w:b/>
          <w:sz w:val="22"/>
          <w:szCs w:val="22"/>
        </w:rPr>
        <w:t xml:space="preserve"> </w:t>
      </w:r>
      <w:r w:rsidR="00554313">
        <w:rPr>
          <w:rFonts w:ascii="Calibri" w:hAnsi="Calibri"/>
          <w:b/>
          <w:sz w:val="22"/>
          <w:szCs w:val="22"/>
        </w:rPr>
        <w:t xml:space="preserve">οι οποίοι αποσπάστηκαν </w:t>
      </w:r>
      <w:r w:rsidR="004A413F">
        <w:rPr>
          <w:rFonts w:ascii="Calibri" w:hAnsi="Calibri"/>
          <w:b/>
          <w:sz w:val="22"/>
          <w:szCs w:val="22"/>
        </w:rPr>
        <w:t>σε ΣΔΕΥ Κεντρικής Μακεδονίας</w:t>
      </w:r>
      <w:r w:rsidR="008802EE" w:rsidRPr="00640521">
        <w:rPr>
          <w:rFonts w:ascii="Calibri" w:hAnsi="Calibri"/>
          <w:b/>
          <w:sz w:val="22"/>
          <w:szCs w:val="22"/>
        </w:rPr>
        <w:t>»</w:t>
      </w:r>
    </w:p>
    <w:p w:rsidR="00423810" w:rsidRPr="00640521" w:rsidRDefault="00423810" w:rsidP="00083C97">
      <w:pPr>
        <w:rPr>
          <w:rFonts w:ascii="Calibri" w:hAnsi="Calibri"/>
          <w:sz w:val="22"/>
          <w:szCs w:val="22"/>
        </w:rPr>
      </w:pPr>
    </w:p>
    <w:p w:rsidR="00083C97" w:rsidRPr="0045290A" w:rsidRDefault="00083C97" w:rsidP="00083C97">
      <w:pPr>
        <w:jc w:val="center"/>
        <w:rPr>
          <w:rFonts w:ascii="Calibri" w:hAnsi="Calibri"/>
          <w:sz w:val="22"/>
          <w:szCs w:val="22"/>
        </w:rPr>
      </w:pPr>
      <w:r w:rsidRPr="0045290A">
        <w:rPr>
          <w:rFonts w:ascii="Calibri" w:hAnsi="Calibri"/>
          <w:sz w:val="22"/>
          <w:szCs w:val="22"/>
        </w:rPr>
        <w:t xml:space="preserve">Ο </w:t>
      </w:r>
      <w:r w:rsidR="00410E89" w:rsidRPr="0045290A">
        <w:rPr>
          <w:rFonts w:ascii="Calibri" w:hAnsi="Calibri"/>
          <w:sz w:val="22"/>
          <w:szCs w:val="22"/>
        </w:rPr>
        <w:t xml:space="preserve">Αναπληρωτής </w:t>
      </w:r>
      <w:r w:rsidRPr="0045290A">
        <w:rPr>
          <w:rFonts w:ascii="Calibri" w:hAnsi="Calibri"/>
          <w:sz w:val="22"/>
          <w:szCs w:val="22"/>
        </w:rPr>
        <w:t>Περιφερειακός Διευθυντής Πρωτοβάθμιας και Δευτεροβάθμιας</w:t>
      </w:r>
      <w:r w:rsidR="009B3A29" w:rsidRPr="0045290A">
        <w:rPr>
          <w:rFonts w:ascii="Calibri" w:hAnsi="Calibri"/>
          <w:sz w:val="22"/>
          <w:szCs w:val="22"/>
        </w:rPr>
        <w:t xml:space="preserve"> </w:t>
      </w:r>
      <w:r w:rsidRPr="0045290A">
        <w:rPr>
          <w:rFonts w:ascii="Calibri" w:hAnsi="Calibri"/>
          <w:sz w:val="22"/>
          <w:szCs w:val="22"/>
        </w:rPr>
        <w:t>Εκπαίδευσης Κεντρικής Μακεδονίας</w:t>
      </w:r>
    </w:p>
    <w:p w:rsidR="003808C5" w:rsidRPr="0045290A" w:rsidRDefault="003808C5" w:rsidP="00083C97">
      <w:pPr>
        <w:jc w:val="center"/>
        <w:rPr>
          <w:rFonts w:ascii="Calibri" w:hAnsi="Calibri"/>
          <w:sz w:val="22"/>
          <w:szCs w:val="22"/>
        </w:rPr>
      </w:pPr>
    </w:p>
    <w:p w:rsidR="00083C97" w:rsidRPr="0045290A" w:rsidRDefault="00083C97" w:rsidP="009D7827">
      <w:pPr>
        <w:spacing w:line="264" w:lineRule="auto"/>
        <w:rPr>
          <w:rFonts w:ascii="Calibri" w:hAnsi="Calibri"/>
          <w:sz w:val="22"/>
          <w:szCs w:val="22"/>
        </w:rPr>
      </w:pPr>
      <w:r w:rsidRPr="0045290A">
        <w:rPr>
          <w:rFonts w:ascii="Calibri" w:hAnsi="Calibri"/>
          <w:sz w:val="22"/>
          <w:szCs w:val="22"/>
        </w:rPr>
        <w:t>Έχοντας υπόψη:</w:t>
      </w:r>
    </w:p>
    <w:p w:rsidR="004A413F" w:rsidRDefault="004A413F" w:rsidP="004A413F">
      <w:pPr>
        <w:pStyle w:val="ab"/>
        <w:numPr>
          <w:ilvl w:val="0"/>
          <w:numId w:val="1"/>
        </w:numPr>
        <w:spacing w:line="264" w:lineRule="auto"/>
        <w:jc w:val="both"/>
        <w:rPr>
          <w:rFonts w:ascii="Calibri" w:hAnsi="Calibri"/>
          <w:sz w:val="22"/>
          <w:szCs w:val="22"/>
        </w:rPr>
      </w:pPr>
      <w:r w:rsidRPr="006E4803">
        <w:rPr>
          <w:rFonts w:ascii="Calibri" w:hAnsi="Calibri"/>
          <w:sz w:val="22"/>
          <w:szCs w:val="22"/>
        </w:rPr>
        <w:t>Τις διατάξεις του άρθρου 13 «Αρμοδιότητες ΠΥΣΕΕΠ», του Π.Δ. 1/ΦΕΚ 1/03-01-2003 τ. Α΄, όπως τροποποιήθηκε και ισχύει από το Ν. 4589/2019</w:t>
      </w:r>
      <w:r>
        <w:rPr>
          <w:rFonts w:ascii="Calibri" w:hAnsi="Calibri"/>
          <w:sz w:val="22"/>
          <w:szCs w:val="22"/>
        </w:rPr>
        <w:t xml:space="preserve"> και το Ν. 4823/2021</w:t>
      </w:r>
      <w:r w:rsidRPr="006E4803">
        <w:rPr>
          <w:rFonts w:ascii="Calibri" w:hAnsi="Calibri"/>
          <w:sz w:val="22"/>
          <w:szCs w:val="22"/>
        </w:rPr>
        <w:t>.</w:t>
      </w:r>
    </w:p>
    <w:p w:rsidR="004A413F" w:rsidRPr="007D670A" w:rsidRDefault="004A413F" w:rsidP="004A413F">
      <w:pPr>
        <w:pStyle w:val="ab"/>
        <w:numPr>
          <w:ilvl w:val="0"/>
          <w:numId w:val="1"/>
        </w:numPr>
        <w:spacing w:line="264" w:lineRule="auto"/>
        <w:jc w:val="both"/>
        <w:rPr>
          <w:rFonts w:ascii="Calibri" w:hAnsi="Calibri"/>
          <w:sz w:val="22"/>
          <w:szCs w:val="22"/>
        </w:rPr>
      </w:pPr>
      <w:r w:rsidRPr="007D670A">
        <w:rPr>
          <w:rFonts w:ascii="Calibri" w:hAnsi="Calibri"/>
          <w:sz w:val="22"/>
          <w:szCs w:val="22"/>
        </w:rPr>
        <w:t>Τις διατάξεις του Ν.1566/1985</w:t>
      </w:r>
    </w:p>
    <w:p w:rsidR="004A413F" w:rsidRPr="007D670A" w:rsidRDefault="004A413F" w:rsidP="004A413F">
      <w:pPr>
        <w:pStyle w:val="ab"/>
        <w:numPr>
          <w:ilvl w:val="0"/>
          <w:numId w:val="1"/>
        </w:numPr>
        <w:spacing w:line="264" w:lineRule="auto"/>
        <w:jc w:val="both"/>
        <w:rPr>
          <w:rFonts w:ascii="Calibri" w:hAnsi="Calibri"/>
          <w:sz w:val="22"/>
          <w:szCs w:val="22"/>
        </w:rPr>
      </w:pPr>
      <w:r w:rsidRPr="007D670A">
        <w:rPr>
          <w:rFonts w:asciiTheme="minorHAnsi" w:hAnsiTheme="minorHAnsi" w:cstheme="minorHAnsi"/>
          <w:sz w:val="22"/>
          <w:szCs w:val="22"/>
        </w:rPr>
        <w:t>Τις διατάξεις του Ν. 3848/2010</w:t>
      </w:r>
    </w:p>
    <w:p w:rsidR="004A413F" w:rsidRPr="007D670A" w:rsidRDefault="004A413F" w:rsidP="004A413F">
      <w:pPr>
        <w:pStyle w:val="ab"/>
        <w:numPr>
          <w:ilvl w:val="0"/>
          <w:numId w:val="1"/>
        </w:numPr>
        <w:spacing w:line="264" w:lineRule="auto"/>
        <w:jc w:val="both"/>
        <w:rPr>
          <w:rFonts w:ascii="Calibri" w:hAnsi="Calibri"/>
          <w:sz w:val="22"/>
          <w:szCs w:val="22"/>
        </w:rPr>
      </w:pPr>
      <w:r w:rsidRPr="007D670A">
        <w:rPr>
          <w:rFonts w:ascii="Calibri" w:hAnsi="Calibri"/>
          <w:sz w:val="22"/>
          <w:szCs w:val="22"/>
        </w:rPr>
        <w:t>Τις διατάξεις του Ν.4589/2019 (ΦΕΚ 13 Α΄)  και συγκεκριμένα το άρθρο 62 παρ. 5β όπως τροποποιήθηκε και ισχύει</w:t>
      </w:r>
    </w:p>
    <w:p w:rsidR="004A413F" w:rsidRPr="00316383" w:rsidRDefault="004A413F" w:rsidP="004A413F">
      <w:pPr>
        <w:numPr>
          <w:ilvl w:val="0"/>
          <w:numId w:val="1"/>
        </w:numPr>
        <w:spacing w:before="100" w:beforeAutospacing="1" w:after="100" w:afterAutospacing="1"/>
        <w:jc w:val="both"/>
        <w:rPr>
          <w:rFonts w:asciiTheme="minorHAnsi" w:hAnsiTheme="minorHAnsi" w:cs="Arial"/>
          <w:bCs/>
          <w:sz w:val="22"/>
          <w:szCs w:val="22"/>
        </w:rPr>
      </w:pPr>
      <w:r w:rsidRPr="00316383">
        <w:rPr>
          <w:rFonts w:asciiTheme="minorHAnsi" w:hAnsiTheme="minorHAnsi" w:cs="Arial"/>
          <w:bCs/>
          <w:sz w:val="22"/>
          <w:szCs w:val="22"/>
        </w:rPr>
        <w:t xml:space="preserve">Τις διατάξεις του Π.Δ. 56/2001 </w:t>
      </w:r>
      <w:r>
        <w:rPr>
          <w:rFonts w:asciiTheme="minorHAnsi" w:hAnsiTheme="minorHAnsi" w:cs="Arial"/>
          <w:bCs/>
          <w:sz w:val="22"/>
          <w:szCs w:val="22"/>
        </w:rPr>
        <w:t xml:space="preserve">όπως τροποποιήθηκε από τις διατάξεις </w:t>
      </w:r>
      <w:r w:rsidRPr="00316383">
        <w:rPr>
          <w:rFonts w:asciiTheme="minorHAnsi" w:hAnsiTheme="minorHAnsi" w:cs="Arial"/>
          <w:bCs/>
          <w:sz w:val="22"/>
          <w:szCs w:val="22"/>
        </w:rPr>
        <w:t xml:space="preserve"> του Π.Δ. 91/2005</w:t>
      </w:r>
    </w:p>
    <w:p w:rsidR="004A413F" w:rsidRDefault="004A413F" w:rsidP="004A413F">
      <w:pPr>
        <w:pStyle w:val="ab"/>
        <w:numPr>
          <w:ilvl w:val="0"/>
          <w:numId w:val="1"/>
        </w:numPr>
        <w:spacing w:line="264" w:lineRule="auto"/>
        <w:jc w:val="both"/>
        <w:rPr>
          <w:rFonts w:asciiTheme="minorHAnsi" w:hAnsiTheme="minorHAnsi" w:cstheme="minorHAnsi"/>
          <w:sz w:val="22"/>
          <w:szCs w:val="22"/>
        </w:rPr>
      </w:pPr>
      <w:r w:rsidRPr="007D670A">
        <w:rPr>
          <w:rFonts w:asciiTheme="minorHAnsi" w:hAnsiTheme="minorHAnsi" w:cstheme="minorHAnsi"/>
          <w:sz w:val="22"/>
          <w:szCs w:val="22"/>
        </w:rPr>
        <w:t>Τα άρθρο 8 και 9 του ΠΔ 56/2001 «</w:t>
      </w:r>
      <w:r w:rsidRPr="007D670A">
        <w:rPr>
          <w:rFonts w:asciiTheme="minorHAnsi" w:hAnsiTheme="minorHAnsi" w:cstheme="minorHAnsi"/>
          <w:i/>
          <w:sz w:val="22"/>
          <w:szCs w:val="22"/>
        </w:rPr>
        <w:t xml:space="preserve">Μεταθέσεις Ειδικού </w:t>
      </w:r>
      <w:proofErr w:type="spellStart"/>
      <w:r w:rsidRPr="007D670A">
        <w:rPr>
          <w:rFonts w:asciiTheme="minorHAnsi" w:hAnsiTheme="minorHAnsi" w:cstheme="minorHAnsi"/>
          <w:i/>
          <w:sz w:val="22"/>
          <w:szCs w:val="22"/>
        </w:rPr>
        <w:t>Εκπ</w:t>
      </w:r>
      <w:proofErr w:type="spellEnd"/>
      <w:r w:rsidRPr="007D670A">
        <w:rPr>
          <w:rFonts w:asciiTheme="minorHAnsi" w:hAnsiTheme="minorHAnsi" w:cstheme="minorHAnsi"/>
          <w:i/>
          <w:sz w:val="22"/>
          <w:szCs w:val="22"/>
        </w:rPr>
        <w:t>/</w:t>
      </w:r>
      <w:proofErr w:type="spellStart"/>
      <w:r w:rsidRPr="007D670A">
        <w:rPr>
          <w:rFonts w:asciiTheme="minorHAnsi" w:hAnsiTheme="minorHAnsi" w:cstheme="minorHAnsi"/>
          <w:i/>
          <w:sz w:val="22"/>
          <w:szCs w:val="22"/>
        </w:rPr>
        <w:t>κού</w:t>
      </w:r>
      <w:proofErr w:type="spellEnd"/>
      <w:r w:rsidRPr="007D670A">
        <w:rPr>
          <w:rFonts w:asciiTheme="minorHAnsi" w:hAnsiTheme="minorHAnsi" w:cstheme="minorHAnsi"/>
          <w:i/>
          <w:sz w:val="22"/>
          <w:szCs w:val="22"/>
        </w:rPr>
        <w:t xml:space="preserve"> Προσωπικού σε Σχολικές Μονάδες Ειδικής Αγωγής  και σε Κέντρα Διάγνωσης Αξιολόγησης και Υποστήριξης (ΚΔΑΥ)</w:t>
      </w:r>
      <w:r w:rsidRPr="007D670A">
        <w:rPr>
          <w:rFonts w:asciiTheme="minorHAnsi" w:hAnsiTheme="minorHAnsi" w:cstheme="minorHAnsi"/>
          <w:sz w:val="22"/>
          <w:szCs w:val="22"/>
        </w:rPr>
        <w:t>».</w:t>
      </w:r>
    </w:p>
    <w:p w:rsidR="00D50842" w:rsidRDefault="00D50842" w:rsidP="004A413F">
      <w:pPr>
        <w:pStyle w:val="ab"/>
        <w:numPr>
          <w:ilvl w:val="0"/>
          <w:numId w:val="1"/>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Τις διατάξεις της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134960/Δ3/22-10-2021 Υ.Α.-ΦΕΚ 5009/τ. Β΄/27-10-2021 με θέμα: «Ενιαίος κανονισμός λειτουργίας των Σχολικών Δικτύων Εκπαιδευτικής Υποστήριξης (Σ.Δ.Ε.Υ.) και των Επιτροπών Διεπιστημονικής Υποστήριξης (Ε.Δ.Υ.) των σχολικών μονάδων της γενικής και επαγγελματικής εκπαίδευσης και καθορισμός των ιδιαίτερων καθηκόντων των μελών αυτών».</w:t>
      </w:r>
    </w:p>
    <w:p w:rsidR="004A413F" w:rsidRPr="007D670A" w:rsidRDefault="004A413F" w:rsidP="004A413F">
      <w:pPr>
        <w:pStyle w:val="ab"/>
        <w:numPr>
          <w:ilvl w:val="0"/>
          <w:numId w:val="1"/>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Την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170405/ΓΓ1/28-12-2021 ΦΕΚ 6273/τ. Β΄  Απόφαση του ΥΠΑΙΘ με θέμα: «Καθορισμός των ειδικότερων καθηκόντων και αρμοδιοτήτων των Διευθυντών Εκπαίδευσης»</w:t>
      </w:r>
    </w:p>
    <w:p w:rsidR="004A413F" w:rsidRPr="007C0A70" w:rsidRDefault="004A413F" w:rsidP="004A413F">
      <w:pPr>
        <w:pStyle w:val="ab"/>
        <w:numPr>
          <w:ilvl w:val="0"/>
          <w:numId w:val="1"/>
        </w:numPr>
        <w:spacing w:line="264" w:lineRule="auto"/>
        <w:jc w:val="both"/>
        <w:rPr>
          <w:rFonts w:asciiTheme="minorHAnsi" w:hAnsiTheme="minorHAnsi" w:cstheme="minorHAnsi"/>
          <w:sz w:val="22"/>
          <w:szCs w:val="22"/>
        </w:rPr>
      </w:pPr>
      <w:r w:rsidRPr="007C0A70">
        <w:rPr>
          <w:rFonts w:asciiTheme="minorHAnsi" w:hAnsiTheme="minorHAnsi" w:cstheme="minorHAnsi"/>
          <w:sz w:val="22"/>
          <w:szCs w:val="22"/>
        </w:rPr>
        <w:t xml:space="preserve">Τη με </w:t>
      </w:r>
      <w:proofErr w:type="spellStart"/>
      <w:r w:rsidRPr="007C0A70">
        <w:rPr>
          <w:rFonts w:asciiTheme="minorHAnsi" w:hAnsiTheme="minorHAnsi" w:cstheme="minorHAnsi"/>
          <w:sz w:val="22"/>
          <w:szCs w:val="22"/>
        </w:rPr>
        <w:t>αριθμ</w:t>
      </w:r>
      <w:proofErr w:type="spellEnd"/>
      <w:r w:rsidRPr="007C0A70">
        <w:rPr>
          <w:rFonts w:asciiTheme="minorHAnsi" w:hAnsiTheme="minorHAnsi" w:cstheme="minorHAnsi"/>
          <w:sz w:val="22"/>
          <w:szCs w:val="22"/>
        </w:rPr>
        <w:t xml:space="preserve">. </w:t>
      </w:r>
      <w:proofErr w:type="spellStart"/>
      <w:r w:rsidRPr="007C0A70">
        <w:rPr>
          <w:rFonts w:asciiTheme="minorHAnsi" w:hAnsiTheme="minorHAnsi" w:cstheme="minorHAnsi"/>
          <w:sz w:val="22"/>
          <w:szCs w:val="22"/>
        </w:rPr>
        <w:t>πρωτ</w:t>
      </w:r>
      <w:proofErr w:type="spellEnd"/>
      <w:r w:rsidRPr="007C0A70">
        <w:rPr>
          <w:rFonts w:asciiTheme="minorHAnsi" w:hAnsiTheme="minorHAnsi" w:cstheme="minorHAnsi"/>
          <w:sz w:val="22"/>
          <w:szCs w:val="22"/>
        </w:rPr>
        <w:t>. 14707/26-08-2021 Απόφαση  με Ανακοινοποίηση στο ορθό του Αναπληρωτή Περιφερειακού Διευθυντή Εκπαίδευσης Κεντρικής Μακεδονίας με θέμα: «Τροποποίηση της Απόφασης 14609/18-08-2021 του Περιφερειακού Δ/</w:t>
      </w:r>
      <w:proofErr w:type="spellStart"/>
      <w:r w:rsidRPr="007C0A70">
        <w:rPr>
          <w:rFonts w:asciiTheme="minorHAnsi" w:hAnsiTheme="minorHAnsi" w:cstheme="minorHAnsi"/>
          <w:sz w:val="22"/>
          <w:szCs w:val="22"/>
        </w:rPr>
        <w:t>ντή</w:t>
      </w:r>
      <w:proofErr w:type="spellEnd"/>
      <w:r w:rsidRPr="007C0A70">
        <w:rPr>
          <w:rFonts w:asciiTheme="minorHAnsi" w:hAnsiTheme="minorHAnsi" w:cstheme="minorHAnsi"/>
          <w:sz w:val="22"/>
          <w:szCs w:val="22"/>
        </w:rPr>
        <w:t xml:space="preserve"> </w:t>
      </w:r>
      <w:proofErr w:type="spellStart"/>
      <w:r w:rsidRPr="007C0A70">
        <w:rPr>
          <w:rFonts w:asciiTheme="minorHAnsi" w:hAnsiTheme="minorHAnsi" w:cstheme="minorHAnsi"/>
          <w:sz w:val="22"/>
          <w:szCs w:val="22"/>
        </w:rPr>
        <w:t>Εκπ</w:t>
      </w:r>
      <w:proofErr w:type="spellEnd"/>
      <w:r w:rsidRPr="007C0A70">
        <w:rPr>
          <w:rFonts w:asciiTheme="minorHAnsi" w:hAnsiTheme="minorHAnsi" w:cstheme="minorHAnsi"/>
          <w:sz w:val="22"/>
          <w:szCs w:val="22"/>
        </w:rPr>
        <w:t>/</w:t>
      </w:r>
      <w:proofErr w:type="spellStart"/>
      <w:r w:rsidRPr="007C0A70">
        <w:rPr>
          <w:rFonts w:asciiTheme="minorHAnsi" w:hAnsiTheme="minorHAnsi" w:cstheme="minorHAnsi"/>
          <w:sz w:val="22"/>
          <w:szCs w:val="22"/>
        </w:rPr>
        <w:t>σης</w:t>
      </w:r>
      <w:proofErr w:type="spellEnd"/>
      <w:r w:rsidRPr="007C0A70">
        <w:rPr>
          <w:rFonts w:asciiTheme="minorHAnsi" w:hAnsiTheme="minorHAnsi" w:cstheme="minorHAnsi"/>
          <w:sz w:val="22"/>
          <w:szCs w:val="22"/>
        </w:rPr>
        <w:t xml:space="preserve"> Κεντρικής Μακεδονίας με θέμα: «Ίδρυση Σχολικών Δικτύων Εκπαιδευτικής Υποστήριξης (Σ.Δ.Ε.Υ.) της Περιφερειακής Δ/</w:t>
      </w:r>
      <w:proofErr w:type="spellStart"/>
      <w:r w:rsidRPr="007C0A70">
        <w:rPr>
          <w:rFonts w:asciiTheme="minorHAnsi" w:hAnsiTheme="minorHAnsi" w:cstheme="minorHAnsi"/>
          <w:sz w:val="22"/>
          <w:szCs w:val="22"/>
        </w:rPr>
        <w:t>νσης</w:t>
      </w:r>
      <w:proofErr w:type="spellEnd"/>
      <w:r w:rsidRPr="007C0A70">
        <w:rPr>
          <w:rFonts w:asciiTheme="minorHAnsi" w:hAnsiTheme="minorHAnsi" w:cstheme="minorHAnsi"/>
          <w:sz w:val="22"/>
          <w:szCs w:val="22"/>
        </w:rPr>
        <w:t xml:space="preserve"> Π/</w:t>
      </w:r>
      <w:proofErr w:type="spellStart"/>
      <w:r w:rsidRPr="007C0A70">
        <w:rPr>
          <w:rFonts w:asciiTheme="minorHAnsi" w:hAnsiTheme="minorHAnsi" w:cstheme="minorHAnsi"/>
          <w:sz w:val="22"/>
          <w:szCs w:val="22"/>
        </w:rPr>
        <w:t>θμιας</w:t>
      </w:r>
      <w:proofErr w:type="spellEnd"/>
      <w:r w:rsidRPr="007C0A70">
        <w:rPr>
          <w:rFonts w:asciiTheme="minorHAnsi" w:hAnsiTheme="minorHAnsi" w:cstheme="minorHAnsi"/>
          <w:sz w:val="22"/>
          <w:szCs w:val="22"/>
        </w:rPr>
        <w:t xml:space="preserve"> και Δ/</w:t>
      </w:r>
      <w:proofErr w:type="spellStart"/>
      <w:r w:rsidRPr="007C0A70">
        <w:rPr>
          <w:rFonts w:asciiTheme="minorHAnsi" w:hAnsiTheme="minorHAnsi" w:cstheme="minorHAnsi"/>
          <w:sz w:val="22"/>
          <w:szCs w:val="22"/>
        </w:rPr>
        <w:t>θμιας</w:t>
      </w:r>
      <w:proofErr w:type="spellEnd"/>
      <w:r w:rsidRPr="007C0A70">
        <w:rPr>
          <w:rFonts w:asciiTheme="minorHAnsi" w:hAnsiTheme="minorHAnsi" w:cstheme="minorHAnsi"/>
          <w:sz w:val="22"/>
          <w:szCs w:val="22"/>
        </w:rPr>
        <w:t xml:space="preserve"> </w:t>
      </w:r>
      <w:proofErr w:type="spellStart"/>
      <w:r w:rsidRPr="007C0A70">
        <w:rPr>
          <w:rFonts w:asciiTheme="minorHAnsi" w:hAnsiTheme="minorHAnsi" w:cstheme="minorHAnsi"/>
          <w:sz w:val="22"/>
          <w:szCs w:val="22"/>
        </w:rPr>
        <w:t>Εκπ</w:t>
      </w:r>
      <w:proofErr w:type="spellEnd"/>
      <w:r w:rsidRPr="007C0A70">
        <w:rPr>
          <w:rFonts w:asciiTheme="minorHAnsi" w:hAnsiTheme="minorHAnsi" w:cstheme="minorHAnsi"/>
          <w:sz w:val="22"/>
          <w:szCs w:val="22"/>
        </w:rPr>
        <w:t>/</w:t>
      </w:r>
      <w:proofErr w:type="spellStart"/>
      <w:r w:rsidRPr="007C0A70">
        <w:rPr>
          <w:rFonts w:asciiTheme="minorHAnsi" w:hAnsiTheme="minorHAnsi" w:cstheme="minorHAnsi"/>
          <w:sz w:val="22"/>
          <w:szCs w:val="22"/>
        </w:rPr>
        <w:t>σης</w:t>
      </w:r>
      <w:proofErr w:type="spellEnd"/>
      <w:r w:rsidRPr="007C0A70">
        <w:rPr>
          <w:rFonts w:asciiTheme="minorHAnsi" w:hAnsiTheme="minorHAnsi" w:cstheme="minorHAnsi"/>
          <w:sz w:val="22"/>
          <w:szCs w:val="22"/>
        </w:rPr>
        <w:t xml:space="preserve"> Κεντρικής Μακεδονίας»</w:t>
      </w:r>
    </w:p>
    <w:p w:rsidR="003B0042" w:rsidRDefault="003B0042" w:rsidP="003B0042">
      <w:pPr>
        <w:pStyle w:val="ab"/>
        <w:numPr>
          <w:ilvl w:val="0"/>
          <w:numId w:val="1"/>
        </w:numPr>
        <w:spacing w:line="264" w:lineRule="auto"/>
        <w:jc w:val="both"/>
        <w:rPr>
          <w:rFonts w:ascii="Calibri" w:hAnsi="Calibri"/>
          <w:sz w:val="22"/>
          <w:szCs w:val="22"/>
        </w:rPr>
      </w:pPr>
      <w:r>
        <w:rPr>
          <w:rFonts w:ascii="Calibri" w:hAnsi="Calibri"/>
          <w:sz w:val="22"/>
          <w:szCs w:val="22"/>
        </w:rPr>
        <w:lastRenderedPageBreak/>
        <w:t xml:space="preserve">Την </w:t>
      </w:r>
      <w:proofErr w:type="spellStart"/>
      <w:r>
        <w:rPr>
          <w:rFonts w:ascii="Calibri" w:hAnsi="Calibri"/>
          <w:sz w:val="22"/>
          <w:szCs w:val="22"/>
        </w:rPr>
        <w:t>αριθμ</w:t>
      </w:r>
      <w:proofErr w:type="spellEnd"/>
      <w:r>
        <w:rPr>
          <w:rFonts w:ascii="Calibri" w:hAnsi="Calibri"/>
          <w:sz w:val="22"/>
          <w:szCs w:val="22"/>
        </w:rPr>
        <w:t xml:space="preserve">. 91175/Ε4/21-07-2022 Υπουργική Απόφαση με θέμα: </w:t>
      </w:r>
      <w:r w:rsidRPr="00171DB5">
        <w:rPr>
          <w:rFonts w:ascii="Calibri" w:hAnsi="Calibri"/>
          <w:i/>
          <w:sz w:val="22"/>
          <w:szCs w:val="22"/>
        </w:rPr>
        <w:t>«Αποσπάσεις Ειδικού Εκπαιδευτικού Προσωπικού (ΕΕΠ) και Ειδικού Βοηθητικού Προσωπικού (ΕΒΠ) σε περιοχές μετάθεσης, Κ.Ε.Δ.Α.Σ.Υ. και Σ.Δ.Ε.Υ. των Κ.Ε.Δ.Α.Σ.Υ. για το έτος 2022-2023»</w:t>
      </w:r>
    </w:p>
    <w:p w:rsidR="004A413F" w:rsidRPr="007D670A" w:rsidRDefault="004A413F" w:rsidP="004A413F">
      <w:pPr>
        <w:numPr>
          <w:ilvl w:val="0"/>
          <w:numId w:val="1"/>
        </w:numPr>
        <w:spacing w:line="264" w:lineRule="auto"/>
        <w:jc w:val="both"/>
        <w:rPr>
          <w:rFonts w:ascii="Calibri" w:hAnsi="Calibri"/>
          <w:sz w:val="22"/>
          <w:szCs w:val="22"/>
        </w:rPr>
      </w:pPr>
      <w:r>
        <w:rPr>
          <w:rFonts w:ascii="Calibri" w:hAnsi="Calibri" w:cs="Calibri"/>
          <w:sz w:val="22"/>
          <w:szCs w:val="22"/>
        </w:rPr>
        <w:t>Τ</w:t>
      </w:r>
      <w:r w:rsidRPr="007D670A">
        <w:rPr>
          <w:rFonts w:ascii="Calibri" w:hAnsi="Calibri" w:cs="Calibri"/>
          <w:sz w:val="22"/>
          <w:szCs w:val="22"/>
        </w:rPr>
        <w:t xml:space="preserve">ις </w:t>
      </w:r>
      <w:r>
        <w:rPr>
          <w:rFonts w:ascii="Calibri" w:hAnsi="Calibri" w:cs="Calibri"/>
          <w:sz w:val="22"/>
          <w:szCs w:val="22"/>
        </w:rPr>
        <w:t>δηλώσεις προτίμησης</w:t>
      </w:r>
      <w:r w:rsidRPr="007D670A">
        <w:rPr>
          <w:rFonts w:ascii="Calibri" w:hAnsi="Calibri"/>
          <w:sz w:val="22"/>
          <w:szCs w:val="22"/>
        </w:rPr>
        <w:t xml:space="preserve"> </w:t>
      </w:r>
      <w:r>
        <w:rPr>
          <w:rFonts w:ascii="Calibri" w:hAnsi="Calibri"/>
          <w:sz w:val="22"/>
          <w:szCs w:val="22"/>
        </w:rPr>
        <w:t>με</w:t>
      </w:r>
      <w:r w:rsidRPr="007D670A">
        <w:rPr>
          <w:rFonts w:ascii="Calibri" w:hAnsi="Calibri"/>
          <w:sz w:val="22"/>
          <w:szCs w:val="22"/>
        </w:rPr>
        <w:t xml:space="preserve"> τα συνημμένα δικαιολογητικά των ενδιαφερομένων</w:t>
      </w:r>
      <w:r w:rsidRPr="007D670A">
        <w:rPr>
          <w:rFonts w:ascii="Calibri" w:hAnsi="Calibri" w:cs="Calibri"/>
          <w:sz w:val="22"/>
          <w:szCs w:val="22"/>
        </w:rPr>
        <w:t xml:space="preserve"> μελών </w:t>
      </w:r>
      <w:r w:rsidRPr="007D670A">
        <w:rPr>
          <w:rFonts w:ascii="Calibri" w:hAnsi="Calibri"/>
          <w:sz w:val="22"/>
          <w:szCs w:val="22"/>
        </w:rPr>
        <w:t>ΕΕΠ</w:t>
      </w:r>
      <w:r>
        <w:rPr>
          <w:rFonts w:ascii="Calibri" w:hAnsi="Calibri"/>
          <w:sz w:val="22"/>
          <w:szCs w:val="22"/>
        </w:rPr>
        <w:t xml:space="preserve"> και</w:t>
      </w:r>
      <w:r w:rsidRPr="007D670A">
        <w:rPr>
          <w:rFonts w:ascii="Calibri" w:hAnsi="Calibri"/>
          <w:sz w:val="22"/>
          <w:szCs w:val="22"/>
        </w:rPr>
        <w:t xml:space="preserve"> </w:t>
      </w:r>
      <w:r w:rsidRPr="007D670A">
        <w:rPr>
          <w:rFonts w:ascii="Calibri" w:hAnsi="Calibri" w:cs="Calibri"/>
          <w:sz w:val="22"/>
          <w:szCs w:val="22"/>
        </w:rPr>
        <w:t>τους πίνακες μοριοδότησης</w:t>
      </w:r>
    </w:p>
    <w:p w:rsidR="002C15E2" w:rsidRPr="0045290A" w:rsidRDefault="005E5113" w:rsidP="002C15E2">
      <w:pPr>
        <w:numPr>
          <w:ilvl w:val="0"/>
          <w:numId w:val="1"/>
        </w:numPr>
        <w:spacing w:line="264" w:lineRule="auto"/>
        <w:jc w:val="both"/>
        <w:rPr>
          <w:rFonts w:ascii="Calibri" w:hAnsi="Calibri"/>
          <w:sz w:val="22"/>
          <w:szCs w:val="22"/>
        </w:rPr>
      </w:pPr>
      <w:r w:rsidRPr="0045290A">
        <w:rPr>
          <w:rFonts w:ascii="Calibri" w:hAnsi="Calibri"/>
          <w:sz w:val="22"/>
          <w:szCs w:val="22"/>
        </w:rPr>
        <w:t>Τ</w:t>
      </w:r>
      <w:r w:rsidR="00E13D5F" w:rsidRPr="0045290A">
        <w:rPr>
          <w:rFonts w:ascii="Calibri" w:hAnsi="Calibri"/>
          <w:sz w:val="22"/>
          <w:szCs w:val="22"/>
        </w:rPr>
        <w:t>ην</w:t>
      </w:r>
      <w:r w:rsidRPr="0045290A">
        <w:rPr>
          <w:rFonts w:ascii="Calibri" w:hAnsi="Calibri"/>
          <w:sz w:val="22"/>
          <w:szCs w:val="22"/>
        </w:rPr>
        <w:t xml:space="preserve"> </w:t>
      </w:r>
      <w:proofErr w:type="spellStart"/>
      <w:r w:rsidRPr="0045290A">
        <w:rPr>
          <w:rFonts w:ascii="Calibri" w:hAnsi="Calibri"/>
          <w:sz w:val="22"/>
          <w:szCs w:val="22"/>
        </w:rPr>
        <w:t>αριθμ</w:t>
      </w:r>
      <w:proofErr w:type="spellEnd"/>
      <w:r w:rsidRPr="00056332">
        <w:rPr>
          <w:rFonts w:ascii="Calibri" w:hAnsi="Calibri"/>
          <w:sz w:val="22"/>
          <w:szCs w:val="22"/>
        </w:rPr>
        <w:t>.</w:t>
      </w:r>
      <w:r w:rsidR="002C15E2" w:rsidRPr="00056332">
        <w:rPr>
          <w:rFonts w:ascii="Calibri" w:hAnsi="Calibri"/>
          <w:sz w:val="22"/>
          <w:szCs w:val="22"/>
        </w:rPr>
        <w:t xml:space="preserve"> </w:t>
      </w:r>
      <w:r w:rsidR="008D6AFD" w:rsidRPr="007467CE">
        <w:rPr>
          <w:rFonts w:ascii="Calibri" w:hAnsi="Calibri"/>
          <w:sz w:val="22"/>
          <w:szCs w:val="22"/>
        </w:rPr>
        <w:t>1</w:t>
      </w:r>
      <w:r w:rsidR="00CF77EF" w:rsidRPr="007467CE">
        <w:rPr>
          <w:rFonts w:ascii="Calibri" w:hAnsi="Calibri"/>
          <w:sz w:val="22"/>
          <w:szCs w:val="22"/>
        </w:rPr>
        <w:t>7</w:t>
      </w:r>
      <w:r w:rsidR="002C15E2" w:rsidRPr="007467CE">
        <w:rPr>
          <w:rFonts w:ascii="Calibri" w:hAnsi="Calibri"/>
          <w:sz w:val="22"/>
          <w:szCs w:val="22"/>
        </w:rPr>
        <w:t>/</w:t>
      </w:r>
      <w:r w:rsidR="007467CE" w:rsidRPr="007467CE">
        <w:rPr>
          <w:rFonts w:ascii="Calibri" w:hAnsi="Calibri"/>
          <w:sz w:val="22"/>
          <w:szCs w:val="22"/>
        </w:rPr>
        <w:t>25</w:t>
      </w:r>
      <w:r w:rsidR="002821DD" w:rsidRPr="007467CE">
        <w:rPr>
          <w:rFonts w:ascii="Calibri" w:hAnsi="Calibri"/>
          <w:sz w:val="22"/>
          <w:szCs w:val="22"/>
        </w:rPr>
        <w:t>-</w:t>
      </w:r>
      <w:r w:rsidR="003B08FA" w:rsidRPr="007467CE">
        <w:rPr>
          <w:rFonts w:ascii="Calibri" w:hAnsi="Calibri"/>
          <w:sz w:val="22"/>
          <w:szCs w:val="22"/>
        </w:rPr>
        <w:t>0</w:t>
      </w:r>
      <w:r w:rsidR="007F5C5B" w:rsidRPr="007467CE">
        <w:rPr>
          <w:rFonts w:ascii="Calibri" w:hAnsi="Calibri"/>
          <w:sz w:val="22"/>
          <w:szCs w:val="22"/>
        </w:rPr>
        <w:t>8</w:t>
      </w:r>
      <w:r w:rsidR="002C15E2" w:rsidRPr="007467CE">
        <w:rPr>
          <w:rFonts w:ascii="Calibri" w:hAnsi="Calibri"/>
          <w:sz w:val="22"/>
          <w:szCs w:val="22"/>
        </w:rPr>
        <w:t>-202</w:t>
      </w:r>
      <w:r w:rsidR="003B08FA" w:rsidRPr="007467CE">
        <w:rPr>
          <w:rFonts w:ascii="Calibri" w:hAnsi="Calibri"/>
          <w:sz w:val="22"/>
          <w:szCs w:val="22"/>
        </w:rPr>
        <w:t>2</w:t>
      </w:r>
      <w:r w:rsidR="002C15E2" w:rsidRPr="0045290A">
        <w:rPr>
          <w:rFonts w:ascii="Calibri" w:hAnsi="Calibri"/>
          <w:sz w:val="22"/>
          <w:szCs w:val="22"/>
        </w:rPr>
        <w:t xml:space="preserve"> Πράξ</w:t>
      </w:r>
      <w:r w:rsidR="00E13D5F" w:rsidRPr="0045290A">
        <w:rPr>
          <w:rFonts w:ascii="Calibri" w:hAnsi="Calibri"/>
          <w:sz w:val="22"/>
          <w:szCs w:val="22"/>
        </w:rPr>
        <w:t>η</w:t>
      </w:r>
      <w:r w:rsidR="002C15E2" w:rsidRPr="0045290A">
        <w:rPr>
          <w:rFonts w:ascii="Calibri" w:hAnsi="Calibri"/>
          <w:sz w:val="22"/>
          <w:szCs w:val="22"/>
        </w:rPr>
        <w:t xml:space="preserve"> του ΠΥΣΕΕΠ Κεντρικής Μακεδονίας</w:t>
      </w:r>
    </w:p>
    <w:p w:rsidR="0045290A" w:rsidRDefault="0045290A" w:rsidP="00D438B8">
      <w:pPr>
        <w:spacing w:before="80" w:after="80"/>
        <w:jc w:val="center"/>
        <w:rPr>
          <w:rFonts w:ascii="Calibri" w:hAnsi="Calibri"/>
          <w:b/>
          <w:spacing w:val="40"/>
          <w:sz w:val="22"/>
          <w:szCs w:val="22"/>
        </w:rPr>
      </w:pPr>
    </w:p>
    <w:p w:rsidR="00DA515A" w:rsidRPr="0045290A" w:rsidRDefault="00083C97" w:rsidP="00D438B8">
      <w:pPr>
        <w:spacing w:before="80" w:after="80"/>
        <w:jc w:val="center"/>
        <w:rPr>
          <w:rFonts w:ascii="Calibri" w:hAnsi="Calibri"/>
          <w:b/>
          <w:spacing w:val="40"/>
          <w:sz w:val="22"/>
          <w:szCs w:val="22"/>
        </w:rPr>
      </w:pPr>
      <w:r w:rsidRPr="0045290A">
        <w:rPr>
          <w:rFonts w:ascii="Calibri" w:hAnsi="Calibri"/>
          <w:b/>
          <w:spacing w:val="40"/>
          <w:sz w:val="22"/>
          <w:szCs w:val="22"/>
        </w:rPr>
        <w:t>ΑΠΟΦΑΣΙΖΟΥΜΕ</w:t>
      </w:r>
    </w:p>
    <w:p w:rsidR="008802EE" w:rsidRPr="0045290A" w:rsidRDefault="00DD4236" w:rsidP="00EB0932">
      <w:pPr>
        <w:spacing w:after="120" w:line="264" w:lineRule="auto"/>
        <w:jc w:val="both"/>
        <w:rPr>
          <w:rFonts w:ascii="Calibri" w:hAnsi="Calibri"/>
          <w:sz w:val="22"/>
          <w:szCs w:val="22"/>
        </w:rPr>
      </w:pPr>
      <w:r>
        <w:rPr>
          <w:rFonts w:ascii="Calibri" w:hAnsi="Calibri"/>
          <w:sz w:val="22"/>
          <w:szCs w:val="22"/>
        </w:rPr>
        <w:t xml:space="preserve">Την </w:t>
      </w:r>
      <w:r w:rsidR="007F5C5B">
        <w:rPr>
          <w:rFonts w:ascii="Calibri" w:hAnsi="Calibri"/>
          <w:sz w:val="22"/>
          <w:szCs w:val="22"/>
        </w:rPr>
        <w:t>προσωρινή</w:t>
      </w:r>
      <w:r>
        <w:rPr>
          <w:rFonts w:ascii="Calibri" w:hAnsi="Calibri"/>
          <w:sz w:val="22"/>
          <w:szCs w:val="22"/>
        </w:rPr>
        <w:t xml:space="preserve"> τοποθέτηση των παρακάτω ενδιαφερόμενων μελών Ειδικού Εκπαιδευτικού Προσωπικού (ΕΕΠ) </w:t>
      </w:r>
      <w:r w:rsidR="007467CE">
        <w:rPr>
          <w:rFonts w:ascii="Calibri" w:hAnsi="Calibri"/>
          <w:sz w:val="22"/>
          <w:szCs w:val="22"/>
        </w:rPr>
        <w:t xml:space="preserve">κλ. ΠΕ23 και ΠΕ30 </w:t>
      </w:r>
      <w:r>
        <w:rPr>
          <w:rFonts w:ascii="Calibri" w:hAnsi="Calibri"/>
          <w:sz w:val="22"/>
          <w:szCs w:val="22"/>
        </w:rPr>
        <w:t xml:space="preserve"> </w:t>
      </w:r>
      <w:r w:rsidR="00B21389">
        <w:rPr>
          <w:rFonts w:ascii="Calibri" w:hAnsi="Calibri"/>
          <w:sz w:val="22"/>
          <w:szCs w:val="22"/>
        </w:rPr>
        <w:t xml:space="preserve">για το διδακτικό έτος 2022-2023, </w:t>
      </w:r>
      <w:r>
        <w:rPr>
          <w:rFonts w:ascii="Calibri" w:hAnsi="Calibri"/>
          <w:sz w:val="22"/>
          <w:szCs w:val="22"/>
        </w:rPr>
        <w:t xml:space="preserve">οι οποίοι </w:t>
      </w:r>
      <w:r w:rsidR="00284FB3">
        <w:rPr>
          <w:rFonts w:ascii="Calibri" w:hAnsi="Calibri"/>
          <w:sz w:val="22"/>
          <w:szCs w:val="22"/>
        </w:rPr>
        <w:t>αποσπάστηκαν</w:t>
      </w:r>
      <w:r w:rsidR="00AC183D">
        <w:rPr>
          <w:rFonts w:ascii="Calibri" w:hAnsi="Calibri"/>
          <w:sz w:val="22"/>
          <w:szCs w:val="22"/>
        </w:rPr>
        <w:t xml:space="preserve"> </w:t>
      </w:r>
      <w:r>
        <w:rPr>
          <w:rFonts w:ascii="Calibri" w:hAnsi="Calibri"/>
          <w:sz w:val="22"/>
          <w:szCs w:val="22"/>
        </w:rPr>
        <w:t>σε ΣΔΕΥ της Κεντρικής Μακεδονίας,</w:t>
      </w:r>
      <w:r w:rsidR="008D6AFD">
        <w:rPr>
          <w:rFonts w:ascii="Calibri" w:hAnsi="Calibri"/>
          <w:sz w:val="22"/>
          <w:szCs w:val="22"/>
        </w:rPr>
        <w:t xml:space="preserve"> </w:t>
      </w:r>
      <w:r w:rsidR="008802EE" w:rsidRPr="0045290A">
        <w:rPr>
          <w:rFonts w:ascii="Calibri" w:hAnsi="Calibri"/>
          <w:sz w:val="22"/>
          <w:szCs w:val="22"/>
        </w:rPr>
        <w:t>ως ακολούθως:</w:t>
      </w:r>
    </w:p>
    <w:p w:rsidR="00CD6AC1" w:rsidRDefault="00CD6AC1" w:rsidP="003E6D5E">
      <w:pPr>
        <w:tabs>
          <w:tab w:val="center" w:pos="6480"/>
        </w:tabs>
        <w:rPr>
          <w:rFonts w:ascii="Calibri" w:hAnsi="Calibri"/>
          <w:sz w:val="20"/>
          <w:szCs w:val="20"/>
        </w:rPr>
      </w:pPr>
    </w:p>
    <w:tbl>
      <w:tblPr>
        <w:tblW w:w="9498" w:type="dxa"/>
        <w:tblInd w:w="-147" w:type="dxa"/>
        <w:tblLook w:val="04A0" w:firstRow="1" w:lastRow="0" w:firstColumn="1" w:lastColumn="0" w:noHBand="0" w:noVBand="1"/>
      </w:tblPr>
      <w:tblGrid>
        <w:gridCol w:w="549"/>
        <w:gridCol w:w="764"/>
        <w:gridCol w:w="1122"/>
        <w:gridCol w:w="1290"/>
        <w:gridCol w:w="911"/>
        <w:gridCol w:w="1176"/>
        <w:gridCol w:w="1508"/>
        <w:gridCol w:w="2178"/>
      </w:tblGrid>
      <w:tr w:rsidR="00284FB3" w:rsidTr="00284FB3">
        <w:trPr>
          <w:trHeight w:val="765"/>
        </w:trPr>
        <w:tc>
          <w:tcPr>
            <w:tcW w:w="549" w:type="dxa"/>
            <w:tcBorders>
              <w:top w:val="single" w:sz="4" w:space="0" w:color="auto"/>
              <w:left w:val="single" w:sz="4" w:space="0" w:color="auto"/>
              <w:bottom w:val="nil"/>
              <w:right w:val="single" w:sz="4" w:space="0" w:color="auto"/>
            </w:tcBorders>
            <w:shd w:val="clear" w:color="000000" w:fill="D9D9D9"/>
            <w:vAlign w:val="center"/>
            <w:hideMark/>
          </w:tcPr>
          <w:p w:rsidR="00284FB3" w:rsidRDefault="00284FB3">
            <w:pPr>
              <w:jc w:val="center"/>
              <w:rPr>
                <w:rFonts w:ascii="Calibri" w:hAnsi="Calibri" w:cs="Calibri"/>
                <w:b/>
                <w:bCs/>
                <w:sz w:val="20"/>
                <w:szCs w:val="20"/>
              </w:rPr>
            </w:pPr>
            <w:r>
              <w:rPr>
                <w:rFonts w:ascii="Calibri" w:hAnsi="Calibri" w:cs="Calibri"/>
                <w:b/>
                <w:bCs/>
                <w:sz w:val="20"/>
                <w:szCs w:val="20"/>
              </w:rPr>
              <w:t>Α/Α</w:t>
            </w:r>
          </w:p>
        </w:tc>
        <w:tc>
          <w:tcPr>
            <w:tcW w:w="764" w:type="dxa"/>
            <w:tcBorders>
              <w:top w:val="single" w:sz="4" w:space="0" w:color="auto"/>
              <w:left w:val="nil"/>
              <w:bottom w:val="nil"/>
              <w:right w:val="single" w:sz="4" w:space="0" w:color="auto"/>
            </w:tcBorders>
            <w:shd w:val="clear" w:color="000000" w:fill="D9D9D9"/>
            <w:vAlign w:val="center"/>
            <w:hideMark/>
          </w:tcPr>
          <w:p w:rsidR="00284FB3" w:rsidRDefault="00284FB3">
            <w:pPr>
              <w:jc w:val="center"/>
              <w:rPr>
                <w:rFonts w:ascii="Calibri" w:hAnsi="Calibri" w:cs="Calibri"/>
                <w:b/>
                <w:bCs/>
                <w:sz w:val="20"/>
                <w:szCs w:val="20"/>
              </w:rPr>
            </w:pPr>
            <w:r>
              <w:rPr>
                <w:rFonts w:ascii="Calibri" w:hAnsi="Calibri" w:cs="Calibri"/>
                <w:b/>
                <w:bCs/>
                <w:sz w:val="20"/>
                <w:szCs w:val="20"/>
              </w:rPr>
              <w:t>ΑΜ</w:t>
            </w:r>
          </w:p>
        </w:tc>
        <w:tc>
          <w:tcPr>
            <w:tcW w:w="1122" w:type="dxa"/>
            <w:tcBorders>
              <w:top w:val="single" w:sz="4" w:space="0" w:color="auto"/>
              <w:left w:val="nil"/>
              <w:bottom w:val="nil"/>
              <w:right w:val="single" w:sz="4" w:space="0" w:color="auto"/>
            </w:tcBorders>
            <w:shd w:val="clear" w:color="000000" w:fill="D9D9D9"/>
            <w:vAlign w:val="center"/>
            <w:hideMark/>
          </w:tcPr>
          <w:p w:rsidR="00284FB3" w:rsidRDefault="00284FB3">
            <w:pPr>
              <w:rPr>
                <w:rFonts w:ascii="Calibri" w:hAnsi="Calibri" w:cs="Calibri"/>
                <w:b/>
                <w:bCs/>
                <w:sz w:val="20"/>
                <w:szCs w:val="20"/>
              </w:rPr>
            </w:pPr>
            <w:r>
              <w:rPr>
                <w:rFonts w:ascii="Calibri" w:hAnsi="Calibri" w:cs="Calibri"/>
                <w:b/>
                <w:bCs/>
                <w:sz w:val="20"/>
                <w:szCs w:val="20"/>
              </w:rPr>
              <w:t>ΕΠΩΝΥΜΟ</w:t>
            </w:r>
          </w:p>
        </w:tc>
        <w:tc>
          <w:tcPr>
            <w:tcW w:w="1290" w:type="dxa"/>
            <w:tcBorders>
              <w:top w:val="single" w:sz="4" w:space="0" w:color="auto"/>
              <w:left w:val="nil"/>
              <w:bottom w:val="nil"/>
              <w:right w:val="single" w:sz="4" w:space="0" w:color="auto"/>
            </w:tcBorders>
            <w:shd w:val="clear" w:color="000000" w:fill="D9D9D9"/>
            <w:vAlign w:val="center"/>
            <w:hideMark/>
          </w:tcPr>
          <w:p w:rsidR="00284FB3" w:rsidRDefault="00284FB3">
            <w:pPr>
              <w:rPr>
                <w:rFonts w:ascii="Calibri" w:hAnsi="Calibri" w:cs="Calibri"/>
                <w:b/>
                <w:bCs/>
                <w:sz w:val="20"/>
                <w:szCs w:val="20"/>
              </w:rPr>
            </w:pPr>
            <w:r>
              <w:rPr>
                <w:rFonts w:ascii="Calibri" w:hAnsi="Calibri" w:cs="Calibri"/>
                <w:b/>
                <w:bCs/>
                <w:sz w:val="20"/>
                <w:szCs w:val="20"/>
              </w:rPr>
              <w:t>ΟΝΟΜΑ</w:t>
            </w:r>
          </w:p>
        </w:tc>
        <w:tc>
          <w:tcPr>
            <w:tcW w:w="911" w:type="dxa"/>
            <w:tcBorders>
              <w:top w:val="single" w:sz="4" w:space="0" w:color="auto"/>
              <w:left w:val="nil"/>
              <w:bottom w:val="nil"/>
              <w:right w:val="single" w:sz="4" w:space="0" w:color="auto"/>
            </w:tcBorders>
            <w:shd w:val="clear" w:color="000000" w:fill="D9D9D9"/>
            <w:vAlign w:val="center"/>
            <w:hideMark/>
          </w:tcPr>
          <w:p w:rsidR="00284FB3" w:rsidRDefault="00284FB3">
            <w:pPr>
              <w:jc w:val="center"/>
              <w:rPr>
                <w:rFonts w:ascii="Calibri" w:hAnsi="Calibri" w:cs="Calibri"/>
                <w:b/>
                <w:bCs/>
                <w:sz w:val="20"/>
                <w:szCs w:val="20"/>
              </w:rPr>
            </w:pPr>
            <w:r>
              <w:rPr>
                <w:rFonts w:ascii="Calibri" w:hAnsi="Calibri" w:cs="Calibri"/>
                <w:b/>
                <w:bCs/>
                <w:sz w:val="20"/>
                <w:szCs w:val="20"/>
              </w:rPr>
              <w:t>ΚΛΑΔΟΣ</w:t>
            </w:r>
          </w:p>
        </w:tc>
        <w:tc>
          <w:tcPr>
            <w:tcW w:w="1176" w:type="dxa"/>
            <w:tcBorders>
              <w:top w:val="single" w:sz="4" w:space="0" w:color="auto"/>
              <w:left w:val="nil"/>
              <w:bottom w:val="nil"/>
              <w:right w:val="single" w:sz="4" w:space="0" w:color="auto"/>
            </w:tcBorders>
            <w:shd w:val="clear" w:color="000000" w:fill="D9D9D9"/>
            <w:vAlign w:val="center"/>
            <w:hideMark/>
          </w:tcPr>
          <w:p w:rsidR="00284FB3" w:rsidRDefault="00284FB3">
            <w:pPr>
              <w:rPr>
                <w:rFonts w:ascii="Calibri" w:hAnsi="Calibri" w:cs="Calibri"/>
                <w:b/>
                <w:bCs/>
                <w:sz w:val="20"/>
                <w:szCs w:val="20"/>
              </w:rPr>
            </w:pPr>
            <w:r>
              <w:rPr>
                <w:rFonts w:ascii="Calibri" w:hAnsi="Calibri" w:cs="Calibri"/>
                <w:b/>
                <w:bCs/>
                <w:sz w:val="20"/>
                <w:szCs w:val="20"/>
              </w:rPr>
              <w:t>ΠΕΡΙΟΧΗ ΟΡΓΑΝΙΚΗΣ</w:t>
            </w:r>
          </w:p>
        </w:tc>
        <w:tc>
          <w:tcPr>
            <w:tcW w:w="1508" w:type="dxa"/>
            <w:tcBorders>
              <w:top w:val="single" w:sz="4" w:space="0" w:color="auto"/>
              <w:left w:val="nil"/>
              <w:bottom w:val="nil"/>
              <w:right w:val="single" w:sz="4" w:space="0" w:color="auto"/>
            </w:tcBorders>
            <w:shd w:val="clear" w:color="000000" w:fill="D9D9D9"/>
            <w:vAlign w:val="center"/>
            <w:hideMark/>
          </w:tcPr>
          <w:p w:rsidR="00284FB3" w:rsidRDefault="00284FB3">
            <w:pPr>
              <w:rPr>
                <w:rFonts w:ascii="Calibri" w:hAnsi="Calibri" w:cs="Calibri"/>
                <w:b/>
                <w:bCs/>
                <w:sz w:val="20"/>
                <w:szCs w:val="20"/>
              </w:rPr>
            </w:pPr>
            <w:r>
              <w:rPr>
                <w:rFonts w:ascii="Calibri" w:hAnsi="Calibri" w:cs="Calibri"/>
                <w:b/>
                <w:bCs/>
                <w:sz w:val="20"/>
                <w:szCs w:val="20"/>
              </w:rPr>
              <w:t>ΠΕΡΙΟΧΗ ΑΠΟΣΠΑΣΗΣ</w:t>
            </w:r>
          </w:p>
        </w:tc>
        <w:tc>
          <w:tcPr>
            <w:tcW w:w="2178" w:type="dxa"/>
            <w:tcBorders>
              <w:top w:val="single" w:sz="4" w:space="0" w:color="auto"/>
              <w:left w:val="nil"/>
              <w:bottom w:val="single" w:sz="4" w:space="0" w:color="auto"/>
              <w:right w:val="single" w:sz="4" w:space="0" w:color="auto"/>
            </w:tcBorders>
            <w:shd w:val="clear" w:color="000000" w:fill="D9D9D9"/>
            <w:noWrap/>
            <w:hideMark/>
          </w:tcPr>
          <w:p w:rsidR="00284FB3" w:rsidRDefault="00284FB3">
            <w:pPr>
              <w:rPr>
                <w:rFonts w:ascii="Calibri" w:hAnsi="Calibri" w:cs="Calibri"/>
                <w:b/>
                <w:bCs/>
                <w:color w:val="000000"/>
                <w:sz w:val="20"/>
                <w:szCs w:val="20"/>
              </w:rPr>
            </w:pPr>
            <w:r>
              <w:rPr>
                <w:rFonts w:ascii="Calibri" w:hAnsi="Calibri" w:cs="Calibri"/>
                <w:b/>
                <w:bCs/>
                <w:color w:val="000000"/>
                <w:sz w:val="20"/>
                <w:szCs w:val="20"/>
              </w:rPr>
              <w:t>ΛΕΙΤΟΥΡΓΙΚΗ ΤΟΠΟΘΕΤΗΣΗ</w:t>
            </w:r>
          </w:p>
        </w:tc>
      </w:tr>
      <w:tr w:rsidR="00284FB3" w:rsidTr="00284FB3">
        <w:trPr>
          <w:trHeight w:val="89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b/>
                <w:bCs/>
                <w:color w:val="000000"/>
                <w:sz w:val="18"/>
                <w:szCs w:val="18"/>
              </w:rPr>
            </w:pPr>
            <w:r>
              <w:rPr>
                <w:rFonts w:ascii="Calibri" w:hAnsi="Calibri" w:cs="Calibri"/>
                <w:b/>
                <w:bCs/>
                <w:color w:val="000000"/>
                <w:sz w:val="18"/>
                <w:szCs w:val="18"/>
              </w:rPr>
              <w:t>1</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color w:val="000000"/>
                <w:sz w:val="18"/>
                <w:szCs w:val="18"/>
              </w:rPr>
            </w:pPr>
            <w:r>
              <w:rPr>
                <w:rFonts w:ascii="Calibri" w:hAnsi="Calibri" w:cs="Calibri"/>
                <w:color w:val="000000"/>
                <w:sz w:val="18"/>
                <w:szCs w:val="18"/>
              </w:rPr>
              <w:t>705506</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ΑΖΙΖΟΓΛΟΥ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ΧΡΥΣΟΥΛΑ</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sz w:val="18"/>
                <w:szCs w:val="18"/>
              </w:rPr>
            </w:pPr>
            <w:r>
              <w:rPr>
                <w:rFonts w:ascii="Calibri" w:hAnsi="Calibri" w:cs="Calibri"/>
                <w:sz w:val="18"/>
                <w:szCs w:val="18"/>
              </w:rPr>
              <w:t>ΠΕ23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ΗΜΑΘΙΑΣ (Π.Ε.)</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ΣΔΕΥ στο ΚΕΔΑΣΥ 1o Α΄ ΘΕΣΣΑΛΟΝΙΚΗΣ</w:t>
            </w:r>
          </w:p>
        </w:tc>
        <w:tc>
          <w:tcPr>
            <w:tcW w:w="2178" w:type="dxa"/>
            <w:tcBorders>
              <w:top w:val="nil"/>
              <w:left w:val="nil"/>
              <w:bottom w:val="single" w:sz="4" w:space="0" w:color="auto"/>
              <w:right w:val="single" w:sz="4" w:space="0" w:color="auto"/>
            </w:tcBorders>
            <w:shd w:val="clear" w:color="auto" w:fill="auto"/>
            <w:noWrap/>
            <w:hideMark/>
          </w:tcPr>
          <w:p w:rsidR="00284FB3" w:rsidRDefault="00284FB3">
            <w:pPr>
              <w:rPr>
                <w:rFonts w:ascii="Calibri" w:hAnsi="Calibri" w:cs="Calibri"/>
                <w:color w:val="000000"/>
                <w:sz w:val="18"/>
                <w:szCs w:val="18"/>
              </w:rPr>
            </w:pPr>
            <w:r>
              <w:rPr>
                <w:rFonts w:ascii="Calibri" w:hAnsi="Calibri" w:cs="Calibri"/>
                <w:color w:val="000000"/>
                <w:sz w:val="18"/>
                <w:szCs w:val="18"/>
              </w:rPr>
              <w:t>14ο ΣΔΕΥ του 1ου ΚΕΔΑΣΥ Α ΘΕΣ/ΝΙΚΗΣ</w:t>
            </w:r>
          </w:p>
        </w:tc>
      </w:tr>
      <w:tr w:rsidR="00284FB3" w:rsidTr="00284FB3">
        <w:trPr>
          <w:trHeight w:val="851"/>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b/>
                <w:bCs/>
                <w:color w:val="000000"/>
                <w:sz w:val="18"/>
                <w:szCs w:val="18"/>
              </w:rPr>
            </w:pPr>
            <w:r>
              <w:rPr>
                <w:rFonts w:ascii="Calibri" w:hAnsi="Calibri" w:cs="Calibri"/>
                <w:b/>
                <w:bCs/>
                <w:color w:val="000000"/>
                <w:sz w:val="18"/>
                <w:szCs w:val="18"/>
              </w:rPr>
              <w:t>2</w:t>
            </w:r>
          </w:p>
        </w:tc>
        <w:tc>
          <w:tcPr>
            <w:tcW w:w="764" w:type="dxa"/>
            <w:tcBorders>
              <w:top w:val="nil"/>
              <w:left w:val="nil"/>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color w:val="000000"/>
                <w:sz w:val="18"/>
                <w:szCs w:val="18"/>
              </w:rPr>
            </w:pPr>
            <w:r>
              <w:rPr>
                <w:rFonts w:ascii="Calibri" w:hAnsi="Calibri" w:cs="Calibri"/>
                <w:color w:val="000000"/>
                <w:sz w:val="18"/>
                <w:szCs w:val="18"/>
              </w:rPr>
              <w:t>705901</w:t>
            </w:r>
          </w:p>
        </w:tc>
        <w:tc>
          <w:tcPr>
            <w:tcW w:w="1122"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ΜΑΧΑΙΡΑΚΗ</w:t>
            </w:r>
          </w:p>
        </w:tc>
        <w:tc>
          <w:tcPr>
            <w:tcW w:w="1290"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ΚΩΝΣΤΑΝΤΙΝΑ</w:t>
            </w:r>
          </w:p>
        </w:tc>
        <w:tc>
          <w:tcPr>
            <w:tcW w:w="911" w:type="dxa"/>
            <w:tcBorders>
              <w:top w:val="nil"/>
              <w:left w:val="nil"/>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sz w:val="18"/>
                <w:szCs w:val="18"/>
              </w:rPr>
            </w:pPr>
            <w:r>
              <w:rPr>
                <w:rFonts w:ascii="Calibri" w:hAnsi="Calibri" w:cs="Calibri"/>
                <w:sz w:val="18"/>
                <w:szCs w:val="18"/>
              </w:rPr>
              <w:t>ΠΕ30</w:t>
            </w:r>
          </w:p>
        </w:tc>
        <w:tc>
          <w:tcPr>
            <w:tcW w:w="1176"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ΧΑΛΚΙΔΙΚΗΣ (Π.Ε.)</w:t>
            </w:r>
          </w:p>
        </w:tc>
        <w:tc>
          <w:tcPr>
            <w:tcW w:w="1508"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ΣΔΕΥ στο ΚΕΔΑΣΥ 1o Α΄ ΘΕΣΣΑΛΟΝΙΚΗΣ</w:t>
            </w:r>
          </w:p>
        </w:tc>
        <w:tc>
          <w:tcPr>
            <w:tcW w:w="2178" w:type="dxa"/>
            <w:tcBorders>
              <w:top w:val="nil"/>
              <w:left w:val="nil"/>
              <w:bottom w:val="single" w:sz="4" w:space="0" w:color="auto"/>
              <w:right w:val="single" w:sz="4" w:space="0" w:color="auto"/>
            </w:tcBorders>
            <w:shd w:val="clear" w:color="auto" w:fill="auto"/>
            <w:noWrap/>
            <w:hideMark/>
          </w:tcPr>
          <w:p w:rsidR="00284FB3" w:rsidRDefault="00284FB3">
            <w:pPr>
              <w:rPr>
                <w:rFonts w:ascii="Calibri" w:hAnsi="Calibri" w:cs="Calibri"/>
                <w:color w:val="000000"/>
                <w:sz w:val="18"/>
                <w:szCs w:val="18"/>
              </w:rPr>
            </w:pPr>
            <w:r>
              <w:rPr>
                <w:rFonts w:ascii="Calibri" w:hAnsi="Calibri" w:cs="Calibri"/>
                <w:color w:val="000000"/>
                <w:sz w:val="18"/>
                <w:szCs w:val="18"/>
              </w:rPr>
              <w:t>13ο ΣΔΕΥ του 1ου ΚΕΔΑΣΥ Α ΘΕΣ/ΝΙΚΗΣ</w:t>
            </w:r>
          </w:p>
        </w:tc>
      </w:tr>
      <w:tr w:rsidR="00284FB3" w:rsidTr="00284FB3">
        <w:trPr>
          <w:trHeight w:val="480"/>
        </w:trPr>
        <w:tc>
          <w:tcPr>
            <w:tcW w:w="549" w:type="dxa"/>
            <w:tcBorders>
              <w:top w:val="nil"/>
              <w:left w:val="single" w:sz="4" w:space="0" w:color="auto"/>
              <w:bottom w:val="single" w:sz="4" w:space="0" w:color="auto"/>
              <w:right w:val="single" w:sz="4" w:space="0" w:color="auto"/>
            </w:tcBorders>
            <w:shd w:val="clear" w:color="000000" w:fill="BFBFBF"/>
            <w:vAlign w:val="center"/>
            <w:hideMark/>
          </w:tcPr>
          <w:p w:rsidR="00284FB3" w:rsidRDefault="00284FB3">
            <w:pPr>
              <w:jc w:val="center"/>
              <w:rPr>
                <w:rFonts w:ascii="Calibri" w:hAnsi="Calibri" w:cs="Calibri"/>
                <w:b/>
                <w:bCs/>
                <w:color w:val="000000"/>
                <w:sz w:val="18"/>
                <w:szCs w:val="18"/>
              </w:rPr>
            </w:pPr>
            <w:r>
              <w:rPr>
                <w:rFonts w:ascii="Calibri" w:hAnsi="Calibri" w:cs="Calibri"/>
                <w:b/>
                <w:bCs/>
                <w:color w:val="000000"/>
                <w:sz w:val="18"/>
                <w:szCs w:val="18"/>
              </w:rPr>
              <w:t> </w:t>
            </w:r>
          </w:p>
        </w:tc>
        <w:tc>
          <w:tcPr>
            <w:tcW w:w="764" w:type="dxa"/>
            <w:tcBorders>
              <w:top w:val="nil"/>
              <w:left w:val="nil"/>
              <w:bottom w:val="single" w:sz="4" w:space="0" w:color="auto"/>
              <w:right w:val="single" w:sz="4" w:space="0" w:color="auto"/>
            </w:tcBorders>
            <w:shd w:val="clear" w:color="000000" w:fill="BFBFBF"/>
            <w:vAlign w:val="center"/>
            <w:hideMark/>
          </w:tcPr>
          <w:p w:rsidR="00284FB3" w:rsidRDefault="00284FB3">
            <w:pPr>
              <w:jc w:val="center"/>
              <w:rPr>
                <w:rFonts w:ascii="Calibri" w:hAnsi="Calibri" w:cs="Calibri"/>
                <w:color w:val="000000"/>
                <w:sz w:val="18"/>
                <w:szCs w:val="18"/>
              </w:rPr>
            </w:pPr>
            <w:r>
              <w:rPr>
                <w:rFonts w:ascii="Calibri" w:hAnsi="Calibri" w:cs="Calibri"/>
                <w:color w:val="000000"/>
                <w:sz w:val="18"/>
                <w:szCs w:val="18"/>
              </w:rPr>
              <w:t> </w:t>
            </w:r>
          </w:p>
        </w:tc>
        <w:tc>
          <w:tcPr>
            <w:tcW w:w="1122" w:type="dxa"/>
            <w:tcBorders>
              <w:top w:val="nil"/>
              <w:left w:val="nil"/>
              <w:bottom w:val="single" w:sz="4" w:space="0" w:color="auto"/>
              <w:right w:val="single" w:sz="4" w:space="0" w:color="auto"/>
            </w:tcBorders>
            <w:shd w:val="clear" w:color="000000" w:fill="BFBFBF"/>
            <w:vAlign w:val="center"/>
            <w:hideMark/>
          </w:tcPr>
          <w:p w:rsidR="00284FB3" w:rsidRDefault="00284FB3">
            <w:pPr>
              <w:rPr>
                <w:rFonts w:ascii="Calibri" w:hAnsi="Calibri" w:cs="Calibri"/>
                <w:sz w:val="18"/>
                <w:szCs w:val="18"/>
              </w:rPr>
            </w:pPr>
            <w:r>
              <w:rPr>
                <w:rFonts w:ascii="Calibri" w:hAnsi="Calibri" w:cs="Calibri"/>
                <w:sz w:val="18"/>
                <w:szCs w:val="18"/>
              </w:rPr>
              <w:t> </w:t>
            </w:r>
          </w:p>
        </w:tc>
        <w:tc>
          <w:tcPr>
            <w:tcW w:w="1290" w:type="dxa"/>
            <w:tcBorders>
              <w:top w:val="nil"/>
              <w:left w:val="nil"/>
              <w:bottom w:val="single" w:sz="4" w:space="0" w:color="auto"/>
              <w:right w:val="single" w:sz="4" w:space="0" w:color="auto"/>
            </w:tcBorders>
            <w:shd w:val="clear" w:color="000000" w:fill="BFBFBF"/>
            <w:vAlign w:val="center"/>
            <w:hideMark/>
          </w:tcPr>
          <w:p w:rsidR="00284FB3" w:rsidRDefault="00284FB3">
            <w:pPr>
              <w:rPr>
                <w:rFonts w:ascii="Calibri" w:hAnsi="Calibri" w:cs="Calibri"/>
                <w:sz w:val="18"/>
                <w:szCs w:val="18"/>
              </w:rPr>
            </w:pPr>
            <w:r>
              <w:rPr>
                <w:rFonts w:ascii="Calibri" w:hAnsi="Calibri" w:cs="Calibri"/>
                <w:sz w:val="18"/>
                <w:szCs w:val="18"/>
              </w:rPr>
              <w:t> </w:t>
            </w:r>
          </w:p>
        </w:tc>
        <w:tc>
          <w:tcPr>
            <w:tcW w:w="911" w:type="dxa"/>
            <w:tcBorders>
              <w:top w:val="nil"/>
              <w:left w:val="nil"/>
              <w:bottom w:val="single" w:sz="4" w:space="0" w:color="auto"/>
              <w:right w:val="single" w:sz="4" w:space="0" w:color="auto"/>
            </w:tcBorders>
            <w:shd w:val="clear" w:color="000000" w:fill="BFBFBF"/>
            <w:vAlign w:val="center"/>
            <w:hideMark/>
          </w:tcPr>
          <w:p w:rsidR="00284FB3" w:rsidRDefault="00284FB3">
            <w:pPr>
              <w:jc w:val="center"/>
              <w:rPr>
                <w:rFonts w:ascii="Calibri" w:hAnsi="Calibri" w:cs="Calibri"/>
                <w:sz w:val="18"/>
                <w:szCs w:val="18"/>
              </w:rPr>
            </w:pPr>
            <w:r>
              <w:rPr>
                <w:rFonts w:ascii="Calibri" w:hAnsi="Calibri" w:cs="Calibri"/>
                <w:sz w:val="18"/>
                <w:szCs w:val="18"/>
              </w:rPr>
              <w:t> </w:t>
            </w:r>
          </w:p>
        </w:tc>
        <w:tc>
          <w:tcPr>
            <w:tcW w:w="1176" w:type="dxa"/>
            <w:tcBorders>
              <w:top w:val="nil"/>
              <w:left w:val="nil"/>
              <w:bottom w:val="single" w:sz="4" w:space="0" w:color="auto"/>
              <w:right w:val="single" w:sz="4" w:space="0" w:color="auto"/>
            </w:tcBorders>
            <w:shd w:val="clear" w:color="000000" w:fill="BFBFBF"/>
            <w:vAlign w:val="center"/>
            <w:hideMark/>
          </w:tcPr>
          <w:p w:rsidR="00284FB3" w:rsidRDefault="00284FB3">
            <w:pPr>
              <w:rPr>
                <w:rFonts w:ascii="Calibri" w:hAnsi="Calibri" w:cs="Calibri"/>
                <w:sz w:val="18"/>
                <w:szCs w:val="18"/>
              </w:rPr>
            </w:pPr>
            <w:r>
              <w:rPr>
                <w:rFonts w:ascii="Calibri" w:hAnsi="Calibri" w:cs="Calibri"/>
                <w:sz w:val="18"/>
                <w:szCs w:val="18"/>
              </w:rPr>
              <w:t> </w:t>
            </w:r>
          </w:p>
        </w:tc>
        <w:tc>
          <w:tcPr>
            <w:tcW w:w="1508" w:type="dxa"/>
            <w:tcBorders>
              <w:top w:val="nil"/>
              <w:left w:val="nil"/>
              <w:bottom w:val="single" w:sz="4" w:space="0" w:color="auto"/>
              <w:right w:val="single" w:sz="4" w:space="0" w:color="auto"/>
            </w:tcBorders>
            <w:shd w:val="clear" w:color="000000" w:fill="BFBFBF"/>
            <w:vAlign w:val="center"/>
            <w:hideMark/>
          </w:tcPr>
          <w:p w:rsidR="00284FB3" w:rsidRDefault="00284FB3">
            <w:pPr>
              <w:rPr>
                <w:rFonts w:ascii="Calibri" w:hAnsi="Calibri" w:cs="Calibri"/>
                <w:sz w:val="18"/>
                <w:szCs w:val="18"/>
              </w:rPr>
            </w:pPr>
            <w:r>
              <w:rPr>
                <w:rFonts w:ascii="Calibri" w:hAnsi="Calibri" w:cs="Calibri"/>
                <w:sz w:val="18"/>
                <w:szCs w:val="18"/>
              </w:rPr>
              <w:t> </w:t>
            </w:r>
          </w:p>
        </w:tc>
        <w:tc>
          <w:tcPr>
            <w:tcW w:w="2178" w:type="dxa"/>
            <w:tcBorders>
              <w:top w:val="nil"/>
              <w:left w:val="nil"/>
              <w:bottom w:val="single" w:sz="4" w:space="0" w:color="auto"/>
              <w:right w:val="single" w:sz="4" w:space="0" w:color="auto"/>
            </w:tcBorders>
            <w:shd w:val="clear" w:color="000000" w:fill="A6A6A6"/>
            <w:noWrap/>
            <w:hideMark/>
          </w:tcPr>
          <w:p w:rsidR="00284FB3" w:rsidRDefault="00284FB3">
            <w:pPr>
              <w:rPr>
                <w:rFonts w:ascii="Calibri" w:hAnsi="Calibri" w:cs="Calibri"/>
                <w:color w:val="000000"/>
                <w:sz w:val="18"/>
                <w:szCs w:val="18"/>
              </w:rPr>
            </w:pPr>
            <w:r>
              <w:rPr>
                <w:rFonts w:ascii="Calibri" w:hAnsi="Calibri" w:cs="Calibri"/>
                <w:color w:val="000000"/>
                <w:sz w:val="18"/>
                <w:szCs w:val="18"/>
              </w:rPr>
              <w:t> </w:t>
            </w:r>
          </w:p>
        </w:tc>
      </w:tr>
      <w:tr w:rsidR="00284FB3" w:rsidTr="00284FB3">
        <w:trPr>
          <w:trHeight w:val="72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b/>
                <w:bCs/>
                <w:color w:val="000000"/>
                <w:sz w:val="18"/>
                <w:szCs w:val="18"/>
              </w:rPr>
            </w:pPr>
            <w:r>
              <w:rPr>
                <w:rFonts w:ascii="Calibri" w:hAnsi="Calibri" w:cs="Calibri"/>
                <w:b/>
                <w:bCs/>
                <w:color w:val="000000"/>
                <w:sz w:val="18"/>
                <w:szCs w:val="18"/>
              </w:rPr>
              <w:t>1</w:t>
            </w:r>
          </w:p>
        </w:tc>
        <w:tc>
          <w:tcPr>
            <w:tcW w:w="764" w:type="dxa"/>
            <w:tcBorders>
              <w:top w:val="nil"/>
              <w:left w:val="nil"/>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color w:val="000000"/>
                <w:sz w:val="18"/>
                <w:szCs w:val="18"/>
              </w:rPr>
            </w:pPr>
            <w:r>
              <w:rPr>
                <w:rFonts w:ascii="Calibri" w:hAnsi="Calibri" w:cs="Calibri"/>
                <w:color w:val="000000"/>
                <w:sz w:val="18"/>
                <w:szCs w:val="18"/>
              </w:rPr>
              <w:t>705945</w:t>
            </w:r>
          </w:p>
        </w:tc>
        <w:tc>
          <w:tcPr>
            <w:tcW w:w="1122"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ΑΡΧΟΝΤΗ</w:t>
            </w:r>
          </w:p>
        </w:tc>
        <w:tc>
          <w:tcPr>
            <w:tcW w:w="1290"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ΣΟΦΙΑ ΚΑΡΟΛΙΝΑ</w:t>
            </w:r>
          </w:p>
        </w:tc>
        <w:tc>
          <w:tcPr>
            <w:tcW w:w="911" w:type="dxa"/>
            <w:tcBorders>
              <w:top w:val="nil"/>
              <w:left w:val="nil"/>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sz w:val="18"/>
                <w:szCs w:val="18"/>
              </w:rPr>
            </w:pPr>
            <w:r>
              <w:rPr>
                <w:rFonts w:ascii="Calibri" w:hAnsi="Calibri" w:cs="Calibri"/>
                <w:sz w:val="18"/>
                <w:szCs w:val="18"/>
              </w:rPr>
              <w:t>ΠΕ30</w:t>
            </w:r>
          </w:p>
        </w:tc>
        <w:tc>
          <w:tcPr>
            <w:tcW w:w="1176"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ΣΔΕΥ στο ΚΕΔΑΣΥ ΦΛΩΡΙΝΑΣ</w:t>
            </w:r>
          </w:p>
        </w:tc>
        <w:tc>
          <w:tcPr>
            <w:tcW w:w="1508"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ΣΔΕΥ στο ΚΕΔΑΣΥ ΚΙΛΚΙΣ</w:t>
            </w:r>
          </w:p>
        </w:tc>
        <w:tc>
          <w:tcPr>
            <w:tcW w:w="2178" w:type="dxa"/>
            <w:tcBorders>
              <w:top w:val="nil"/>
              <w:left w:val="nil"/>
              <w:bottom w:val="single" w:sz="4" w:space="0" w:color="auto"/>
              <w:right w:val="single" w:sz="4" w:space="0" w:color="auto"/>
            </w:tcBorders>
            <w:shd w:val="clear" w:color="auto" w:fill="auto"/>
            <w:hideMark/>
          </w:tcPr>
          <w:p w:rsidR="00284FB3" w:rsidRDefault="00284FB3">
            <w:pPr>
              <w:rPr>
                <w:rFonts w:ascii="Calibri" w:hAnsi="Calibri" w:cs="Calibri"/>
                <w:color w:val="000000"/>
                <w:sz w:val="18"/>
                <w:szCs w:val="18"/>
              </w:rPr>
            </w:pPr>
            <w:r>
              <w:rPr>
                <w:rFonts w:ascii="Calibri" w:hAnsi="Calibri" w:cs="Calibri"/>
                <w:color w:val="000000"/>
                <w:sz w:val="18"/>
                <w:szCs w:val="18"/>
              </w:rPr>
              <w:t xml:space="preserve">1ο ΣΔΕΥ του ΚΕΔΑΣΥ ΚΙΛΚΙΣ </w:t>
            </w:r>
          </w:p>
        </w:tc>
      </w:tr>
      <w:tr w:rsidR="00284FB3" w:rsidTr="00284FB3">
        <w:trPr>
          <w:trHeight w:val="72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b/>
                <w:bCs/>
                <w:color w:val="000000"/>
                <w:sz w:val="18"/>
                <w:szCs w:val="18"/>
              </w:rPr>
            </w:pPr>
            <w:r>
              <w:rPr>
                <w:rFonts w:ascii="Calibri" w:hAnsi="Calibri" w:cs="Calibri"/>
                <w:b/>
                <w:bCs/>
                <w:color w:val="000000"/>
                <w:sz w:val="18"/>
                <w:szCs w:val="18"/>
              </w:rPr>
              <w:t>2</w:t>
            </w:r>
          </w:p>
        </w:tc>
        <w:tc>
          <w:tcPr>
            <w:tcW w:w="764" w:type="dxa"/>
            <w:tcBorders>
              <w:top w:val="nil"/>
              <w:left w:val="nil"/>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color w:val="000000"/>
                <w:sz w:val="18"/>
                <w:szCs w:val="18"/>
              </w:rPr>
            </w:pPr>
            <w:r>
              <w:rPr>
                <w:rFonts w:ascii="Calibri" w:hAnsi="Calibri" w:cs="Calibri"/>
                <w:color w:val="000000"/>
                <w:sz w:val="18"/>
                <w:szCs w:val="18"/>
              </w:rPr>
              <w:t>603714</w:t>
            </w:r>
          </w:p>
        </w:tc>
        <w:tc>
          <w:tcPr>
            <w:tcW w:w="1122"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ΠΑΓΚΟΥ</w:t>
            </w:r>
          </w:p>
        </w:tc>
        <w:tc>
          <w:tcPr>
            <w:tcW w:w="1290"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ΑΝΑΣΤΑΣΙΑ</w:t>
            </w:r>
          </w:p>
        </w:tc>
        <w:tc>
          <w:tcPr>
            <w:tcW w:w="911" w:type="dxa"/>
            <w:tcBorders>
              <w:top w:val="nil"/>
              <w:left w:val="nil"/>
              <w:bottom w:val="single" w:sz="4" w:space="0" w:color="auto"/>
              <w:right w:val="single" w:sz="4" w:space="0" w:color="auto"/>
            </w:tcBorders>
            <w:shd w:val="clear" w:color="auto" w:fill="auto"/>
            <w:vAlign w:val="center"/>
            <w:hideMark/>
          </w:tcPr>
          <w:p w:rsidR="00284FB3" w:rsidRDefault="00284FB3">
            <w:pPr>
              <w:jc w:val="center"/>
              <w:rPr>
                <w:rFonts w:ascii="Calibri" w:hAnsi="Calibri" w:cs="Calibri"/>
                <w:sz w:val="18"/>
                <w:szCs w:val="18"/>
              </w:rPr>
            </w:pPr>
            <w:r>
              <w:rPr>
                <w:rFonts w:ascii="Calibri" w:hAnsi="Calibri" w:cs="Calibri"/>
                <w:sz w:val="18"/>
                <w:szCs w:val="18"/>
              </w:rPr>
              <w:t>ΠΕ23</w:t>
            </w:r>
          </w:p>
        </w:tc>
        <w:tc>
          <w:tcPr>
            <w:tcW w:w="1176"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ΚΕΔΑΣΥ ΚΙΛΚΙΣ</w:t>
            </w:r>
          </w:p>
        </w:tc>
        <w:tc>
          <w:tcPr>
            <w:tcW w:w="1508" w:type="dxa"/>
            <w:tcBorders>
              <w:top w:val="nil"/>
              <w:left w:val="nil"/>
              <w:bottom w:val="single" w:sz="4" w:space="0" w:color="auto"/>
              <w:right w:val="single" w:sz="4" w:space="0" w:color="auto"/>
            </w:tcBorders>
            <w:shd w:val="clear" w:color="auto" w:fill="auto"/>
            <w:vAlign w:val="center"/>
            <w:hideMark/>
          </w:tcPr>
          <w:p w:rsidR="00284FB3" w:rsidRDefault="00284FB3">
            <w:pPr>
              <w:rPr>
                <w:rFonts w:ascii="Calibri" w:hAnsi="Calibri" w:cs="Calibri"/>
                <w:sz w:val="18"/>
                <w:szCs w:val="18"/>
              </w:rPr>
            </w:pPr>
            <w:r>
              <w:rPr>
                <w:rFonts w:ascii="Calibri" w:hAnsi="Calibri" w:cs="Calibri"/>
                <w:sz w:val="18"/>
                <w:szCs w:val="18"/>
              </w:rPr>
              <w:t>ΣΔΕΥ στο ΚΕΔΑΣΥ ΚΙΛΚΙΣ</w:t>
            </w:r>
          </w:p>
        </w:tc>
        <w:tc>
          <w:tcPr>
            <w:tcW w:w="2178" w:type="dxa"/>
            <w:tcBorders>
              <w:top w:val="nil"/>
              <w:left w:val="nil"/>
              <w:bottom w:val="single" w:sz="4" w:space="0" w:color="auto"/>
              <w:right w:val="single" w:sz="4" w:space="0" w:color="auto"/>
            </w:tcBorders>
            <w:shd w:val="clear" w:color="auto" w:fill="auto"/>
            <w:noWrap/>
            <w:hideMark/>
          </w:tcPr>
          <w:p w:rsidR="00284FB3" w:rsidRDefault="00284FB3">
            <w:pPr>
              <w:rPr>
                <w:rFonts w:ascii="Calibri" w:hAnsi="Calibri" w:cs="Calibri"/>
                <w:color w:val="000000"/>
                <w:sz w:val="18"/>
                <w:szCs w:val="18"/>
              </w:rPr>
            </w:pPr>
            <w:r>
              <w:rPr>
                <w:rFonts w:ascii="Calibri" w:hAnsi="Calibri" w:cs="Calibri"/>
                <w:color w:val="000000"/>
                <w:sz w:val="18"/>
                <w:szCs w:val="18"/>
              </w:rPr>
              <w:t>2ο ΣΔΕΥ του ΚΕΔΑΣΥ ΚΙΛΚΙΣ</w:t>
            </w:r>
          </w:p>
        </w:tc>
      </w:tr>
    </w:tbl>
    <w:p w:rsidR="00A0238A" w:rsidRDefault="00A0238A" w:rsidP="003E6D5E">
      <w:pPr>
        <w:tabs>
          <w:tab w:val="center" w:pos="6480"/>
        </w:tabs>
        <w:rPr>
          <w:rFonts w:ascii="Calibri" w:hAnsi="Calibri"/>
          <w:sz w:val="20"/>
          <w:szCs w:val="20"/>
        </w:rPr>
      </w:pPr>
    </w:p>
    <w:p w:rsidR="007F5C5B" w:rsidRDefault="00B21389" w:rsidP="00B21389">
      <w:pPr>
        <w:tabs>
          <w:tab w:val="center" w:pos="6480"/>
        </w:tabs>
        <w:rPr>
          <w:rFonts w:ascii="Calibri" w:hAnsi="Calibri"/>
          <w:sz w:val="20"/>
          <w:szCs w:val="20"/>
        </w:rPr>
      </w:pPr>
      <w:r>
        <w:t xml:space="preserve"> </w:t>
      </w:r>
    </w:p>
    <w:p w:rsidR="003E6D5E" w:rsidRPr="0045290A" w:rsidRDefault="00965038" w:rsidP="003E6D5E">
      <w:pPr>
        <w:tabs>
          <w:tab w:val="center" w:pos="6480"/>
        </w:tabs>
        <w:rPr>
          <w:rFonts w:ascii="Calibri" w:hAnsi="Calibri"/>
          <w:sz w:val="22"/>
          <w:szCs w:val="22"/>
        </w:rPr>
      </w:pPr>
      <w:r w:rsidRPr="0045290A">
        <w:rPr>
          <w:rFonts w:ascii="Calibri" w:hAnsi="Calibri"/>
          <w:sz w:val="22"/>
          <w:szCs w:val="22"/>
        </w:rPr>
        <w:t xml:space="preserve">                                                                           </w:t>
      </w:r>
      <w:r w:rsidR="00835D79" w:rsidRPr="0045290A">
        <w:rPr>
          <w:rFonts w:ascii="Calibri" w:hAnsi="Calibri"/>
          <w:sz w:val="22"/>
          <w:szCs w:val="22"/>
        </w:rPr>
        <w:t xml:space="preserve">  </w:t>
      </w:r>
      <w:r w:rsidR="003E6D5E" w:rsidRPr="0045290A">
        <w:rPr>
          <w:rFonts w:ascii="Calibri" w:hAnsi="Calibri"/>
          <w:sz w:val="22"/>
          <w:szCs w:val="22"/>
        </w:rPr>
        <w:t xml:space="preserve">Ο </w:t>
      </w:r>
      <w:r w:rsidR="00D7336E" w:rsidRPr="0045290A">
        <w:rPr>
          <w:rFonts w:ascii="Calibri" w:hAnsi="Calibri"/>
          <w:sz w:val="22"/>
          <w:szCs w:val="22"/>
        </w:rPr>
        <w:t xml:space="preserve">Αναπληρωτής </w:t>
      </w:r>
      <w:r w:rsidR="003E6D5E" w:rsidRPr="0045290A">
        <w:rPr>
          <w:rFonts w:ascii="Calibri" w:hAnsi="Calibri"/>
          <w:sz w:val="22"/>
          <w:szCs w:val="22"/>
        </w:rPr>
        <w:t>Περιφερειακ</w:t>
      </w:r>
      <w:r w:rsidR="00742070" w:rsidRPr="0045290A">
        <w:rPr>
          <w:rFonts w:ascii="Calibri" w:hAnsi="Calibri"/>
          <w:sz w:val="22"/>
          <w:szCs w:val="22"/>
        </w:rPr>
        <w:t>ός</w:t>
      </w:r>
      <w:r w:rsidR="003E6D5E" w:rsidRPr="0045290A">
        <w:rPr>
          <w:rFonts w:ascii="Calibri" w:hAnsi="Calibri"/>
          <w:sz w:val="22"/>
          <w:szCs w:val="22"/>
        </w:rPr>
        <w:t xml:space="preserve"> Διευθυντ</w:t>
      </w:r>
      <w:r w:rsidR="00742070" w:rsidRPr="0045290A">
        <w:rPr>
          <w:rFonts w:ascii="Calibri" w:hAnsi="Calibri"/>
          <w:sz w:val="22"/>
          <w:szCs w:val="22"/>
        </w:rPr>
        <w:t>ής</w:t>
      </w:r>
      <w:r w:rsidR="003E6D5E" w:rsidRPr="0045290A">
        <w:rPr>
          <w:rFonts w:ascii="Calibri" w:hAnsi="Calibri"/>
          <w:sz w:val="22"/>
          <w:szCs w:val="22"/>
        </w:rPr>
        <w:t xml:space="preserve"> Εκπαίδευσης </w:t>
      </w:r>
    </w:p>
    <w:p w:rsidR="00DC2865" w:rsidRPr="0045290A" w:rsidRDefault="00D7336E" w:rsidP="00D438B8">
      <w:pPr>
        <w:tabs>
          <w:tab w:val="center" w:pos="6480"/>
        </w:tabs>
        <w:rPr>
          <w:rFonts w:ascii="Calibri" w:hAnsi="Calibri"/>
          <w:sz w:val="22"/>
          <w:szCs w:val="22"/>
        </w:rPr>
      </w:pPr>
      <w:r w:rsidRPr="0045290A">
        <w:rPr>
          <w:rFonts w:ascii="Calibri" w:hAnsi="Calibri"/>
          <w:sz w:val="22"/>
          <w:szCs w:val="22"/>
        </w:rPr>
        <w:t xml:space="preserve">                                                                                                      </w:t>
      </w:r>
      <w:r w:rsidR="003E6D5E" w:rsidRPr="0045290A">
        <w:rPr>
          <w:rFonts w:ascii="Calibri" w:hAnsi="Calibri"/>
          <w:sz w:val="22"/>
          <w:szCs w:val="22"/>
        </w:rPr>
        <w:t>Κεντρικής Μακεδονίας</w:t>
      </w:r>
    </w:p>
    <w:p w:rsidR="009D7827" w:rsidRPr="0045290A" w:rsidRDefault="009D7827" w:rsidP="00D438B8">
      <w:pPr>
        <w:tabs>
          <w:tab w:val="center" w:pos="6480"/>
        </w:tabs>
        <w:rPr>
          <w:rFonts w:ascii="Calibri" w:hAnsi="Calibri"/>
          <w:sz w:val="22"/>
          <w:szCs w:val="22"/>
        </w:rPr>
      </w:pPr>
    </w:p>
    <w:p w:rsidR="00DC2865" w:rsidRPr="0045290A" w:rsidRDefault="00DC2865" w:rsidP="00D438B8">
      <w:pPr>
        <w:tabs>
          <w:tab w:val="center" w:pos="6480"/>
        </w:tabs>
        <w:rPr>
          <w:rFonts w:ascii="Calibri" w:hAnsi="Calibri"/>
          <w:sz w:val="22"/>
          <w:szCs w:val="22"/>
        </w:rPr>
      </w:pPr>
    </w:p>
    <w:p w:rsidR="00820EE8" w:rsidRPr="0045290A" w:rsidRDefault="00D7336E" w:rsidP="003976D7">
      <w:pPr>
        <w:tabs>
          <w:tab w:val="center" w:pos="6480"/>
        </w:tabs>
        <w:rPr>
          <w:rFonts w:ascii="Calibri" w:hAnsi="Calibri"/>
          <w:sz w:val="22"/>
          <w:szCs w:val="22"/>
        </w:rPr>
      </w:pPr>
      <w:r w:rsidRPr="0045290A">
        <w:rPr>
          <w:rFonts w:ascii="Calibri" w:hAnsi="Calibri"/>
          <w:sz w:val="22"/>
          <w:szCs w:val="22"/>
        </w:rPr>
        <w:t xml:space="preserve">                                                                                                        Θωμάς </w:t>
      </w:r>
      <w:proofErr w:type="spellStart"/>
      <w:r w:rsidRPr="0045290A">
        <w:rPr>
          <w:rFonts w:ascii="Calibri" w:hAnsi="Calibri"/>
          <w:sz w:val="22"/>
          <w:szCs w:val="22"/>
        </w:rPr>
        <w:t>Μπαχαράκης</w:t>
      </w:r>
      <w:proofErr w:type="spellEnd"/>
    </w:p>
    <w:p w:rsidR="00287BE9" w:rsidRDefault="00287BE9" w:rsidP="00BE2455">
      <w:pPr>
        <w:ind w:right="-153"/>
        <w:rPr>
          <w:rFonts w:ascii="Calibri" w:hAnsi="Calibri"/>
          <w:b/>
          <w:bCs/>
          <w:sz w:val="18"/>
          <w:szCs w:val="18"/>
          <w:u w:val="single"/>
        </w:rPr>
      </w:pPr>
    </w:p>
    <w:p w:rsidR="00056332" w:rsidRDefault="00056332" w:rsidP="00BE2455">
      <w:pPr>
        <w:ind w:right="-153"/>
        <w:rPr>
          <w:rFonts w:ascii="Calibri" w:hAnsi="Calibri"/>
          <w:b/>
          <w:bCs/>
          <w:sz w:val="18"/>
          <w:szCs w:val="18"/>
          <w:u w:val="single"/>
        </w:rPr>
      </w:pPr>
    </w:p>
    <w:p w:rsidR="00BE2455" w:rsidRPr="00027E12" w:rsidRDefault="00BE2455" w:rsidP="00BE2455">
      <w:pPr>
        <w:ind w:right="-153"/>
        <w:rPr>
          <w:rFonts w:ascii="Calibri" w:hAnsi="Calibri"/>
          <w:b/>
          <w:bCs/>
          <w:sz w:val="18"/>
          <w:szCs w:val="18"/>
          <w:u w:val="single"/>
        </w:rPr>
      </w:pPr>
      <w:r w:rsidRPr="00027E12">
        <w:rPr>
          <w:rFonts w:ascii="Calibri" w:hAnsi="Calibri"/>
          <w:b/>
          <w:bCs/>
          <w:sz w:val="18"/>
          <w:szCs w:val="18"/>
          <w:u w:val="single"/>
        </w:rPr>
        <w:t>Κοινοποίηση</w:t>
      </w:r>
    </w:p>
    <w:p w:rsidR="00BE2455" w:rsidRPr="00693290" w:rsidRDefault="00130A84" w:rsidP="00471985">
      <w:pPr>
        <w:numPr>
          <w:ilvl w:val="0"/>
          <w:numId w:val="2"/>
        </w:numPr>
        <w:rPr>
          <w:rFonts w:ascii="Calibri" w:hAnsi="Calibri"/>
          <w:sz w:val="18"/>
          <w:szCs w:val="18"/>
        </w:rPr>
      </w:pPr>
      <w:r>
        <w:rPr>
          <w:rFonts w:ascii="Calibri" w:hAnsi="Calibri"/>
          <w:sz w:val="18"/>
          <w:szCs w:val="18"/>
        </w:rPr>
        <w:t>ΚΕΔΑΣΥ/ΣΔΕΥ</w:t>
      </w:r>
      <w:r w:rsidR="00F24D26">
        <w:rPr>
          <w:rFonts w:ascii="Calibri" w:hAnsi="Calibri"/>
          <w:sz w:val="18"/>
          <w:szCs w:val="18"/>
        </w:rPr>
        <w:t>/ΔΔΕ/ΔΠΕ</w:t>
      </w:r>
      <w:r w:rsidR="0050560E" w:rsidRPr="00693290">
        <w:rPr>
          <w:rFonts w:ascii="Calibri" w:hAnsi="Calibri"/>
          <w:sz w:val="18"/>
          <w:szCs w:val="18"/>
        </w:rPr>
        <w:t xml:space="preserve"> ΚΕΝΤΡΙΚΗΣ ΜΑΚΕΔΟΝΙΑΣ</w:t>
      </w:r>
      <w:r w:rsidR="00BE2455" w:rsidRPr="00693290">
        <w:rPr>
          <w:rFonts w:ascii="Calibri" w:hAnsi="Calibri"/>
          <w:sz w:val="18"/>
          <w:szCs w:val="18"/>
        </w:rPr>
        <w:t xml:space="preserve"> </w:t>
      </w:r>
    </w:p>
    <w:p w:rsidR="005E7C7B" w:rsidRPr="00CF17DD" w:rsidRDefault="00BE2455" w:rsidP="00F056A6">
      <w:pPr>
        <w:numPr>
          <w:ilvl w:val="0"/>
          <w:numId w:val="2"/>
        </w:numPr>
        <w:ind w:right="-153"/>
        <w:rPr>
          <w:rFonts w:ascii="Calibri" w:hAnsi="Calibri"/>
          <w:sz w:val="20"/>
          <w:szCs w:val="20"/>
        </w:rPr>
      </w:pPr>
      <w:r w:rsidRPr="00A538D9">
        <w:rPr>
          <w:rFonts w:ascii="Calibri" w:hAnsi="Calibri"/>
          <w:sz w:val="18"/>
          <w:szCs w:val="18"/>
        </w:rPr>
        <w:t xml:space="preserve">ΕΝΔΙΑΦΕΡΟΜΕΝΟΥΣ (διά των αρμοδίων </w:t>
      </w:r>
      <w:r w:rsidR="00130A84">
        <w:rPr>
          <w:rFonts w:ascii="Calibri" w:hAnsi="Calibri"/>
          <w:sz w:val="18"/>
          <w:szCs w:val="18"/>
        </w:rPr>
        <w:t>ΚΕΔΑΣΥ</w:t>
      </w:r>
      <w:r w:rsidRPr="00A538D9">
        <w:rPr>
          <w:rFonts w:ascii="Calibri" w:hAnsi="Calibri"/>
          <w:sz w:val="18"/>
          <w:szCs w:val="18"/>
        </w:rPr>
        <w:t>)</w:t>
      </w:r>
    </w:p>
    <w:p w:rsidR="004613E2" w:rsidRPr="00A538D9" w:rsidRDefault="004613E2" w:rsidP="004613E2">
      <w:pPr>
        <w:ind w:left="360" w:right="-153"/>
        <w:rPr>
          <w:rFonts w:ascii="Calibri" w:hAnsi="Calibri"/>
          <w:sz w:val="20"/>
          <w:szCs w:val="20"/>
        </w:rPr>
      </w:pPr>
      <w:bookmarkStart w:id="0" w:name="_GoBack"/>
      <w:bookmarkEnd w:id="0"/>
    </w:p>
    <w:sectPr w:rsidR="004613E2" w:rsidRPr="00A538D9" w:rsidSect="00671A56">
      <w:headerReference w:type="default" r:id="rId10"/>
      <w:footerReference w:type="even" r:id="rId11"/>
      <w:footerReference w:type="default" r:id="rId12"/>
      <w:pgSz w:w="11906" w:h="16838"/>
      <w:pgMar w:top="1701" w:right="1418" w:bottom="1701"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3AD" w:rsidRDefault="005A33AD" w:rsidP="00942893">
      <w:r>
        <w:separator/>
      </w:r>
    </w:p>
  </w:endnote>
  <w:endnote w:type="continuationSeparator" w:id="0">
    <w:p w:rsidR="005A33AD" w:rsidRDefault="005A33AD" w:rsidP="0094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1A" w:rsidRDefault="00BD3D1A" w:rsidP="002D7939">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3D1A" w:rsidRDefault="00BD3D1A" w:rsidP="00A939E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1A" w:rsidRPr="00942893" w:rsidRDefault="00BD3D1A" w:rsidP="00DA515A">
    <w:pPr>
      <w:ind w:right="36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3AD" w:rsidRDefault="005A33AD" w:rsidP="00942893">
      <w:r>
        <w:separator/>
      </w:r>
    </w:p>
  </w:footnote>
  <w:footnote w:type="continuationSeparator" w:id="0">
    <w:p w:rsidR="005A33AD" w:rsidRDefault="005A33AD" w:rsidP="0094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1A" w:rsidRPr="00CB17A9" w:rsidRDefault="00BD3D1A" w:rsidP="00CB17A9">
    <w:pPr>
      <w:jc w:val="right"/>
      <w:rPr>
        <w:rFonts w:ascii="Calibri" w:hAnsi="Calibri" w:cs="Arial"/>
        <w:b/>
        <w:color w:val="808080"/>
        <w:sz w:val="18"/>
        <w:szCs w:val="18"/>
      </w:rPr>
    </w:pPr>
    <w:r>
      <w:rPr>
        <w:rFonts w:ascii="Calibri" w:hAnsi="Calibri" w:cs="Arial"/>
        <w:b/>
        <w:color w:val="808080"/>
        <w:sz w:val="18"/>
        <w:szCs w:val="18"/>
      </w:rPr>
      <w:t>ΑΝΑΡΤΗΤΕΑ ΣΤΟ ΔΙΑΔΙΚΤΥΟ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32C"/>
    <w:multiLevelType w:val="hybridMultilevel"/>
    <w:tmpl w:val="A61624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44302"/>
    <w:multiLevelType w:val="hybridMultilevel"/>
    <w:tmpl w:val="AE1007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8D74D0"/>
    <w:multiLevelType w:val="hybridMultilevel"/>
    <w:tmpl w:val="3ADC7D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C4E2267"/>
    <w:multiLevelType w:val="hybridMultilevel"/>
    <w:tmpl w:val="9782DDB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32"/>
    <w:rsid w:val="00000F43"/>
    <w:rsid w:val="00004B96"/>
    <w:rsid w:val="00006290"/>
    <w:rsid w:val="000110DC"/>
    <w:rsid w:val="0001482C"/>
    <w:rsid w:val="00024D4A"/>
    <w:rsid w:val="00033D03"/>
    <w:rsid w:val="00035A83"/>
    <w:rsid w:val="00036476"/>
    <w:rsid w:val="00037447"/>
    <w:rsid w:val="00047E22"/>
    <w:rsid w:val="000518FC"/>
    <w:rsid w:val="00051F85"/>
    <w:rsid w:val="00053C4F"/>
    <w:rsid w:val="00056332"/>
    <w:rsid w:val="0006100C"/>
    <w:rsid w:val="00062C8E"/>
    <w:rsid w:val="00063DB9"/>
    <w:rsid w:val="000715D9"/>
    <w:rsid w:val="000716F2"/>
    <w:rsid w:val="00074588"/>
    <w:rsid w:val="00074CF5"/>
    <w:rsid w:val="00076E19"/>
    <w:rsid w:val="00080E07"/>
    <w:rsid w:val="00083C97"/>
    <w:rsid w:val="00084BDE"/>
    <w:rsid w:val="000864AC"/>
    <w:rsid w:val="00093D4F"/>
    <w:rsid w:val="000949BA"/>
    <w:rsid w:val="0009555D"/>
    <w:rsid w:val="00095A9F"/>
    <w:rsid w:val="000A4065"/>
    <w:rsid w:val="000A46B5"/>
    <w:rsid w:val="000A74D2"/>
    <w:rsid w:val="000B2D83"/>
    <w:rsid w:val="000C1034"/>
    <w:rsid w:val="000C1CBF"/>
    <w:rsid w:val="000C4E13"/>
    <w:rsid w:val="000C5B59"/>
    <w:rsid w:val="000D1F6F"/>
    <w:rsid w:val="000D1FCF"/>
    <w:rsid w:val="000D2420"/>
    <w:rsid w:val="000D4EEF"/>
    <w:rsid w:val="000D6488"/>
    <w:rsid w:val="000E63F2"/>
    <w:rsid w:val="000F2848"/>
    <w:rsid w:val="0010069E"/>
    <w:rsid w:val="001033FA"/>
    <w:rsid w:val="00103D36"/>
    <w:rsid w:val="00111293"/>
    <w:rsid w:val="0011343C"/>
    <w:rsid w:val="00120BA2"/>
    <w:rsid w:val="00120D0E"/>
    <w:rsid w:val="0012623F"/>
    <w:rsid w:val="001277D9"/>
    <w:rsid w:val="00127C1F"/>
    <w:rsid w:val="00130A84"/>
    <w:rsid w:val="001323BA"/>
    <w:rsid w:val="00140580"/>
    <w:rsid w:val="001412B1"/>
    <w:rsid w:val="001418D8"/>
    <w:rsid w:val="00151D97"/>
    <w:rsid w:val="0016005A"/>
    <w:rsid w:val="00161990"/>
    <w:rsid w:val="00163100"/>
    <w:rsid w:val="00164D8A"/>
    <w:rsid w:val="00166315"/>
    <w:rsid w:val="001758C4"/>
    <w:rsid w:val="00180DF8"/>
    <w:rsid w:val="001825C4"/>
    <w:rsid w:val="00182905"/>
    <w:rsid w:val="0018325E"/>
    <w:rsid w:val="00190DBE"/>
    <w:rsid w:val="00194C42"/>
    <w:rsid w:val="00194F92"/>
    <w:rsid w:val="001A1FC0"/>
    <w:rsid w:val="001A5090"/>
    <w:rsid w:val="001A6278"/>
    <w:rsid w:val="001A6D96"/>
    <w:rsid w:val="001B3F2C"/>
    <w:rsid w:val="001B6B9B"/>
    <w:rsid w:val="001C09CB"/>
    <w:rsid w:val="001C0A39"/>
    <w:rsid w:val="001C1019"/>
    <w:rsid w:val="001C2DC0"/>
    <w:rsid w:val="001C669A"/>
    <w:rsid w:val="001C7A44"/>
    <w:rsid w:val="001D355F"/>
    <w:rsid w:val="001D37F2"/>
    <w:rsid w:val="001D6F46"/>
    <w:rsid w:val="001E0C8C"/>
    <w:rsid w:val="001E1C5B"/>
    <w:rsid w:val="001F51CC"/>
    <w:rsid w:val="001F694F"/>
    <w:rsid w:val="002021B6"/>
    <w:rsid w:val="00204F87"/>
    <w:rsid w:val="002057E3"/>
    <w:rsid w:val="00214A8B"/>
    <w:rsid w:val="00220BB0"/>
    <w:rsid w:val="00221795"/>
    <w:rsid w:val="00223BCE"/>
    <w:rsid w:val="00227CEE"/>
    <w:rsid w:val="00232E22"/>
    <w:rsid w:val="00240A72"/>
    <w:rsid w:val="00241836"/>
    <w:rsid w:val="0024210B"/>
    <w:rsid w:val="0024230F"/>
    <w:rsid w:val="0025046C"/>
    <w:rsid w:val="00255282"/>
    <w:rsid w:val="00255B6A"/>
    <w:rsid w:val="00255C52"/>
    <w:rsid w:val="00255ED5"/>
    <w:rsid w:val="002634D0"/>
    <w:rsid w:val="00267D42"/>
    <w:rsid w:val="00272CD2"/>
    <w:rsid w:val="00274936"/>
    <w:rsid w:val="002821DD"/>
    <w:rsid w:val="0028309F"/>
    <w:rsid w:val="00284FB3"/>
    <w:rsid w:val="00287BE9"/>
    <w:rsid w:val="002A2198"/>
    <w:rsid w:val="002A2BE4"/>
    <w:rsid w:val="002A3D11"/>
    <w:rsid w:val="002B14AA"/>
    <w:rsid w:val="002B601B"/>
    <w:rsid w:val="002C15E2"/>
    <w:rsid w:val="002D1508"/>
    <w:rsid w:val="002D7939"/>
    <w:rsid w:val="002D7B49"/>
    <w:rsid w:val="002E05C2"/>
    <w:rsid w:val="002E349F"/>
    <w:rsid w:val="002F1410"/>
    <w:rsid w:val="002F1FC7"/>
    <w:rsid w:val="002F235C"/>
    <w:rsid w:val="002F3107"/>
    <w:rsid w:val="00300F5B"/>
    <w:rsid w:val="0030139C"/>
    <w:rsid w:val="00303243"/>
    <w:rsid w:val="00303373"/>
    <w:rsid w:val="00303F7D"/>
    <w:rsid w:val="00306381"/>
    <w:rsid w:val="00307268"/>
    <w:rsid w:val="0031369B"/>
    <w:rsid w:val="00314743"/>
    <w:rsid w:val="00321532"/>
    <w:rsid w:val="00324499"/>
    <w:rsid w:val="00330277"/>
    <w:rsid w:val="0033119B"/>
    <w:rsid w:val="0033161A"/>
    <w:rsid w:val="00333BAA"/>
    <w:rsid w:val="00333F0A"/>
    <w:rsid w:val="00334EF1"/>
    <w:rsid w:val="00335595"/>
    <w:rsid w:val="0034298D"/>
    <w:rsid w:val="00342BCF"/>
    <w:rsid w:val="00352372"/>
    <w:rsid w:val="0035438D"/>
    <w:rsid w:val="00354E1B"/>
    <w:rsid w:val="0035748B"/>
    <w:rsid w:val="00357DAD"/>
    <w:rsid w:val="0036281F"/>
    <w:rsid w:val="0036326E"/>
    <w:rsid w:val="00364498"/>
    <w:rsid w:val="00366533"/>
    <w:rsid w:val="00371468"/>
    <w:rsid w:val="0037561A"/>
    <w:rsid w:val="00376D5B"/>
    <w:rsid w:val="003803B6"/>
    <w:rsid w:val="003808C5"/>
    <w:rsid w:val="00391591"/>
    <w:rsid w:val="00397363"/>
    <w:rsid w:val="003976D7"/>
    <w:rsid w:val="003A0DED"/>
    <w:rsid w:val="003A766D"/>
    <w:rsid w:val="003B0042"/>
    <w:rsid w:val="003B08FA"/>
    <w:rsid w:val="003B7781"/>
    <w:rsid w:val="003C0309"/>
    <w:rsid w:val="003C0E72"/>
    <w:rsid w:val="003C147A"/>
    <w:rsid w:val="003C64E2"/>
    <w:rsid w:val="003C6E95"/>
    <w:rsid w:val="003C6FB6"/>
    <w:rsid w:val="003D5AD0"/>
    <w:rsid w:val="003D652C"/>
    <w:rsid w:val="003D6D60"/>
    <w:rsid w:val="003E0011"/>
    <w:rsid w:val="003E12C7"/>
    <w:rsid w:val="003E6D5E"/>
    <w:rsid w:val="003F6228"/>
    <w:rsid w:val="00410E89"/>
    <w:rsid w:val="00417B81"/>
    <w:rsid w:val="00421912"/>
    <w:rsid w:val="00422496"/>
    <w:rsid w:val="00423810"/>
    <w:rsid w:val="00426478"/>
    <w:rsid w:val="00430FFA"/>
    <w:rsid w:val="00433884"/>
    <w:rsid w:val="00437B3D"/>
    <w:rsid w:val="00441D2C"/>
    <w:rsid w:val="00442089"/>
    <w:rsid w:val="00443756"/>
    <w:rsid w:val="00444161"/>
    <w:rsid w:val="00445C8A"/>
    <w:rsid w:val="004511D6"/>
    <w:rsid w:val="0045125F"/>
    <w:rsid w:val="004515D2"/>
    <w:rsid w:val="004517E5"/>
    <w:rsid w:val="0045290A"/>
    <w:rsid w:val="00455953"/>
    <w:rsid w:val="004613E2"/>
    <w:rsid w:val="00462925"/>
    <w:rsid w:val="00463839"/>
    <w:rsid w:val="00464C2F"/>
    <w:rsid w:val="00466A6D"/>
    <w:rsid w:val="0047059A"/>
    <w:rsid w:val="00471985"/>
    <w:rsid w:val="0047259E"/>
    <w:rsid w:val="004740EC"/>
    <w:rsid w:val="0047572A"/>
    <w:rsid w:val="004808B8"/>
    <w:rsid w:val="0048277D"/>
    <w:rsid w:val="004864AE"/>
    <w:rsid w:val="0048773A"/>
    <w:rsid w:val="00496124"/>
    <w:rsid w:val="00497D09"/>
    <w:rsid w:val="004A0831"/>
    <w:rsid w:val="004A413F"/>
    <w:rsid w:val="004A6AF0"/>
    <w:rsid w:val="004A7356"/>
    <w:rsid w:val="004B06B5"/>
    <w:rsid w:val="004B09EB"/>
    <w:rsid w:val="004B2DE0"/>
    <w:rsid w:val="004B78A1"/>
    <w:rsid w:val="004C16AB"/>
    <w:rsid w:val="004C4B70"/>
    <w:rsid w:val="004C6F21"/>
    <w:rsid w:val="004D33B3"/>
    <w:rsid w:val="004E174E"/>
    <w:rsid w:val="004E34BB"/>
    <w:rsid w:val="004E4D65"/>
    <w:rsid w:val="004E5A80"/>
    <w:rsid w:val="004E66CB"/>
    <w:rsid w:val="004E7615"/>
    <w:rsid w:val="004F0D08"/>
    <w:rsid w:val="004F5E73"/>
    <w:rsid w:val="00500625"/>
    <w:rsid w:val="0050358B"/>
    <w:rsid w:val="00504A95"/>
    <w:rsid w:val="00504ECA"/>
    <w:rsid w:val="0050560E"/>
    <w:rsid w:val="00507D94"/>
    <w:rsid w:val="00512DDC"/>
    <w:rsid w:val="00514C63"/>
    <w:rsid w:val="00516C64"/>
    <w:rsid w:val="0052241F"/>
    <w:rsid w:val="00522910"/>
    <w:rsid w:val="00527670"/>
    <w:rsid w:val="0053155C"/>
    <w:rsid w:val="00537541"/>
    <w:rsid w:val="00540179"/>
    <w:rsid w:val="0054122A"/>
    <w:rsid w:val="0054144C"/>
    <w:rsid w:val="00542755"/>
    <w:rsid w:val="00542DA2"/>
    <w:rsid w:val="005436A3"/>
    <w:rsid w:val="00554313"/>
    <w:rsid w:val="005568B0"/>
    <w:rsid w:val="00557E7F"/>
    <w:rsid w:val="00563299"/>
    <w:rsid w:val="00564764"/>
    <w:rsid w:val="005666B3"/>
    <w:rsid w:val="00567634"/>
    <w:rsid w:val="005705A7"/>
    <w:rsid w:val="005707B8"/>
    <w:rsid w:val="00571386"/>
    <w:rsid w:val="00575002"/>
    <w:rsid w:val="00575569"/>
    <w:rsid w:val="00576B77"/>
    <w:rsid w:val="00576D87"/>
    <w:rsid w:val="00577B5D"/>
    <w:rsid w:val="0058123E"/>
    <w:rsid w:val="00587655"/>
    <w:rsid w:val="005930CF"/>
    <w:rsid w:val="00597A27"/>
    <w:rsid w:val="005A33AD"/>
    <w:rsid w:val="005A5A09"/>
    <w:rsid w:val="005A5E60"/>
    <w:rsid w:val="005A6058"/>
    <w:rsid w:val="005B24D6"/>
    <w:rsid w:val="005B2624"/>
    <w:rsid w:val="005B33CE"/>
    <w:rsid w:val="005B5643"/>
    <w:rsid w:val="005B6374"/>
    <w:rsid w:val="005C0A93"/>
    <w:rsid w:val="005C0F29"/>
    <w:rsid w:val="005C19EA"/>
    <w:rsid w:val="005C3EED"/>
    <w:rsid w:val="005C44BA"/>
    <w:rsid w:val="005C5F93"/>
    <w:rsid w:val="005C6634"/>
    <w:rsid w:val="005D2A65"/>
    <w:rsid w:val="005D69EA"/>
    <w:rsid w:val="005E2153"/>
    <w:rsid w:val="005E456F"/>
    <w:rsid w:val="005E4B8D"/>
    <w:rsid w:val="005E4FC6"/>
    <w:rsid w:val="005E5113"/>
    <w:rsid w:val="005E7C7B"/>
    <w:rsid w:val="005E7D01"/>
    <w:rsid w:val="005F0796"/>
    <w:rsid w:val="005F3162"/>
    <w:rsid w:val="005F5B11"/>
    <w:rsid w:val="006051B7"/>
    <w:rsid w:val="0060659B"/>
    <w:rsid w:val="006078C7"/>
    <w:rsid w:val="006079BD"/>
    <w:rsid w:val="00607EAD"/>
    <w:rsid w:val="00610D0C"/>
    <w:rsid w:val="00611B6D"/>
    <w:rsid w:val="006128D7"/>
    <w:rsid w:val="00625D9B"/>
    <w:rsid w:val="0062703D"/>
    <w:rsid w:val="00630FEE"/>
    <w:rsid w:val="00637802"/>
    <w:rsid w:val="00640521"/>
    <w:rsid w:val="006410B5"/>
    <w:rsid w:val="00641540"/>
    <w:rsid w:val="006425D9"/>
    <w:rsid w:val="006427EF"/>
    <w:rsid w:val="0064488E"/>
    <w:rsid w:val="00656306"/>
    <w:rsid w:val="00662EB8"/>
    <w:rsid w:val="00663797"/>
    <w:rsid w:val="00666D02"/>
    <w:rsid w:val="00666DC8"/>
    <w:rsid w:val="0066701C"/>
    <w:rsid w:val="006678CE"/>
    <w:rsid w:val="00671A56"/>
    <w:rsid w:val="00671F83"/>
    <w:rsid w:val="006726D3"/>
    <w:rsid w:val="006813D4"/>
    <w:rsid w:val="00681A94"/>
    <w:rsid w:val="0068226D"/>
    <w:rsid w:val="006859D2"/>
    <w:rsid w:val="00692F5C"/>
    <w:rsid w:val="00693290"/>
    <w:rsid w:val="00693349"/>
    <w:rsid w:val="006A70FB"/>
    <w:rsid w:val="006A7276"/>
    <w:rsid w:val="006B17D0"/>
    <w:rsid w:val="006B2D79"/>
    <w:rsid w:val="006B4B37"/>
    <w:rsid w:val="006B5F5C"/>
    <w:rsid w:val="006B7A14"/>
    <w:rsid w:val="006D1855"/>
    <w:rsid w:val="006D391D"/>
    <w:rsid w:val="006D3B51"/>
    <w:rsid w:val="006E0B54"/>
    <w:rsid w:val="006E26E8"/>
    <w:rsid w:val="006E504C"/>
    <w:rsid w:val="006F6A67"/>
    <w:rsid w:val="006F7E83"/>
    <w:rsid w:val="007020B1"/>
    <w:rsid w:val="00710967"/>
    <w:rsid w:val="007117E8"/>
    <w:rsid w:val="007158C7"/>
    <w:rsid w:val="007236D0"/>
    <w:rsid w:val="00726328"/>
    <w:rsid w:val="00730F55"/>
    <w:rsid w:val="007330B4"/>
    <w:rsid w:val="0073716E"/>
    <w:rsid w:val="00742070"/>
    <w:rsid w:val="00744C02"/>
    <w:rsid w:val="007467CE"/>
    <w:rsid w:val="00755624"/>
    <w:rsid w:val="007605B0"/>
    <w:rsid w:val="00762181"/>
    <w:rsid w:val="00766692"/>
    <w:rsid w:val="00772458"/>
    <w:rsid w:val="00773AD7"/>
    <w:rsid w:val="00777667"/>
    <w:rsid w:val="00783C28"/>
    <w:rsid w:val="0079464E"/>
    <w:rsid w:val="007952EA"/>
    <w:rsid w:val="007A1892"/>
    <w:rsid w:val="007A2DBC"/>
    <w:rsid w:val="007A4A38"/>
    <w:rsid w:val="007A7602"/>
    <w:rsid w:val="007B55EA"/>
    <w:rsid w:val="007D0500"/>
    <w:rsid w:val="007D3258"/>
    <w:rsid w:val="007E13BC"/>
    <w:rsid w:val="007E39AD"/>
    <w:rsid w:val="007E44C9"/>
    <w:rsid w:val="007E74BA"/>
    <w:rsid w:val="007F5477"/>
    <w:rsid w:val="007F59E1"/>
    <w:rsid w:val="007F5C5B"/>
    <w:rsid w:val="00801806"/>
    <w:rsid w:val="00802471"/>
    <w:rsid w:val="00802908"/>
    <w:rsid w:val="008116F3"/>
    <w:rsid w:val="00812BB5"/>
    <w:rsid w:val="00814C58"/>
    <w:rsid w:val="0081745A"/>
    <w:rsid w:val="00820EE8"/>
    <w:rsid w:val="00821CD7"/>
    <w:rsid w:val="00823FAB"/>
    <w:rsid w:val="008266B5"/>
    <w:rsid w:val="00833F5D"/>
    <w:rsid w:val="00835D79"/>
    <w:rsid w:val="008371DF"/>
    <w:rsid w:val="00840319"/>
    <w:rsid w:val="008428AE"/>
    <w:rsid w:val="00843932"/>
    <w:rsid w:val="00847C92"/>
    <w:rsid w:val="0085410F"/>
    <w:rsid w:val="00855E26"/>
    <w:rsid w:val="00857EAC"/>
    <w:rsid w:val="008645D1"/>
    <w:rsid w:val="00866C85"/>
    <w:rsid w:val="008706A1"/>
    <w:rsid w:val="00872871"/>
    <w:rsid w:val="0087437F"/>
    <w:rsid w:val="0088012A"/>
    <w:rsid w:val="008802EE"/>
    <w:rsid w:val="0089159E"/>
    <w:rsid w:val="0089499E"/>
    <w:rsid w:val="00895466"/>
    <w:rsid w:val="00896C9E"/>
    <w:rsid w:val="008A1ADA"/>
    <w:rsid w:val="008A201E"/>
    <w:rsid w:val="008A222D"/>
    <w:rsid w:val="008A229D"/>
    <w:rsid w:val="008A3953"/>
    <w:rsid w:val="008A63E0"/>
    <w:rsid w:val="008A76AC"/>
    <w:rsid w:val="008B2884"/>
    <w:rsid w:val="008B4DB0"/>
    <w:rsid w:val="008C01E1"/>
    <w:rsid w:val="008C0E23"/>
    <w:rsid w:val="008D1FAC"/>
    <w:rsid w:val="008D51B5"/>
    <w:rsid w:val="008D6AFD"/>
    <w:rsid w:val="008D7128"/>
    <w:rsid w:val="008E0980"/>
    <w:rsid w:val="008E1EF6"/>
    <w:rsid w:val="008E1FD7"/>
    <w:rsid w:val="008E5296"/>
    <w:rsid w:val="008E5F18"/>
    <w:rsid w:val="008E6169"/>
    <w:rsid w:val="008F186A"/>
    <w:rsid w:val="008F2876"/>
    <w:rsid w:val="00902772"/>
    <w:rsid w:val="009039F1"/>
    <w:rsid w:val="00905AAF"/>
    <w:rsid w:val="00906AB5"/>
    <w:rsid w:val="00913E18"/>
    <w:rsid w:val="0092719C"/>
    <w:rsid w:val="00936229"/>
    <w:rsid w:val="00937599"/>
    <w:rsid w:val="009409B2"/>
    <w:rsid w:val="00940D84"/>
    <w:rsid w:val="00942893"/>
    <w:rsid w:val="00942DF1"/>
    <w:rsid w:val="009471A9"/>
    <w:rsid w:val="00950C21"/>
    <w:rsid w:val="009518DA"/>
    <w:rsid w:val="0095404C"/>
    <w:rsid w:val="00960D3F"/>
    <w:rsid w:val="00962754"/>
    <w:rsid w:val="00965038"/>
    <w:rsid w:val="00972B1F"/>
    <w:rsid w:val="00976D12"/>
    <w:rsid w:val="0097755B"/>
    <w:rsid w:val="009803CB"/>
    <w:rsid w:val="00981081"/>
    <w:rsid w:val="0098302A"/>
    <w:rsid w:val="009834B8"/>
    <w:rsid w:val="00985566"/>
    <w:rsid w:val="0098591E"/>
    <w:rsid w:val="00986CF8"/>
    <w:rsid w:val="00992432"/>
    <w:rsid w:val="00994B92"/>
    <w:rsid w:val="009965D7"/>
    <w:rsid w:val="009A2CBF"/>
    <w:rsid w:val="009A542C"/>
    <w:rsid w:val="009A6DB0"/>
    <w:rsid w:val="009B2500"/>
    <w:rsid w:val="009B2A27"/>
    <w:rsid w:val="009B2E0E"/>
    <w:rsid w:val="009B3A29"/>
    <w:rsid w:val="009B5C87"/>
    <w:rsid w:val="009B641B"/>
    <w:rsid w:val="009D3767"/>
    <w:rsid w:val="009D7827"/>
    <w:rsid w:val="009E04A1"/>
    <w:rsid w:val="009E0F6C"/>
    <w:rsid w:val="009E2B8A"/>
    <w:rsid w:val="009E4E6D"/>
    <w:rsid w:val="009F16E8"/>
    <w:rsid w:val="009F3E55"/>
    <w:rsid w:val="009F72D3"/>
    <w:rsid w:val="009F762B"/>
    <w:rsid w:val="009F77E2"/>
    <w:rsid w:val="00A0238A"/>
    <w:rsid w:val="00A07BDB"/>
    <w:rsid w:val="00A112DF"/>
    <w:rsid w:val="00A16AB1"/>
    <w:rsid w:val="00A21062"/>
    <w:rsid w:val="00A22D0F"/>
    <w:rsid w:val="00A23553"/>
    <w:rsid w:val="00A24F66"/>
    <w:rsid w:val="00A33B37"/>
    <w:rsid w:val="00A33FB7"/>
    <w:rsid w:val="00A3593C"/>
    <w:rsid w:val="00A36336"/>
    <w:rsid w:val="00A37B13"/>
    <w:rsid w:val="00A535D4"/>
    <w:rsid w:val="00A538D9"/>
    <w:rsid w:val="00A54AA1"/>
    <w:rsid w:val="00A57B6A"/>
    <w:rsid w:val="00A60736"/>
    <w:rsid w:val="00A61285"/>
    <w:rsid w:val="00A6175E"/>
    <w:rsid w:val="00A63B2F"/>
    <w:rsid w:val="00A64ADE"/>
    <w:rsid w:val="00A77A36"/>
    <w:rsid w:val="00A84280"/>
    <w:rsid w:val="00A939EE"/>
    <w:rsid w:val="00A946A1"/>
    <w:rsid w:val="00A952D3"/>
    <w:rsid w:val="00A95347"/>
    <w:rsid w:val="00A968B8"/>
    <w:rsid w:val="00AB1255"/>
    <w:rsid w:val="00AB3FE6"/>
    <w:rsid w:val="00AB4258"/>
    <w:rsid w:val="00AB4545"/>
    <w:rsid w:val="00AB5174"/>
    <w:rsid w:val="00AB5599"/>
    <w:rsid w:val="00AC0B53"/>
    <w:rsid w:val="00AC183D"/>
    <w:rsid w:val="00AD3AAE"/>
    <w:rsid w:val="00AD51C0"/>
    <w:rsid w:val="00AD7295"/>
    <w:rsid w:val="00AE0278"/>
    <w:rsid w:val="00AE1838"/>
    <w:rsid w:val="00AF03D5"/>
    <w:rsid w:val="00AF2DB8"/>
    <w:rsid w:val="00AF414B"/>
    <w:rsid w:val="00AF5280"/>
    <w:rsid w:val="00AF5C0A"/>
    <w:rsid w:val="00B0101A"/>
    <w:rsid w:val="00B0122B"/>
    <w:rsid w:val="00B0223A"/>
    <w:rsid w:val="00B02E22"/>
    <w:rsid w:val="00B03055"/>
    <w:rsid w:val="00B056B3"/>
    <w:rsid w:val="00B15A88"/>
    <w:rsid w:val="00B15AB1"/>
    <w:rsid w:val="00B16F43"/>
    <w:rsid w:val="00B17D86"/>
    <w:rsid w:val="00B2036E"/>
    <w:rsid w:val="00B21389"/>
    <w:rsid w:val="00B22232"/>
    <w:rsid w:val="00B36385"/>
    <w:rsid w:val="00B3647E"/>
    <w:rsid w:val="00B43E39"/>
    <w:rsid w:val="00B46263"/>
    <w:rsid w:val="00B46816"/>
    <w:rsid w:val="00B46A88"/>
    <w:rsid w:val="00B46BE0"/>
    <w:rsid w:val="00B47C5D"/>
    <w:rsid w:val="00B56EAF"/>
    <w:rsid w:val="00B618D8"/>
    <w:rsid w:val="00B6515D"/>
    <w:rsid w:val="00B701B3"/>
    <w:rsid w:val="00B72036"/>
    <w:rsid w:val="00B7280F"/>
    <w:rsid w:val="00B7526F"/>
    <w:rsid w:val="00B764AC"/>
    <w:rsid w:val="00B82B75"/>
    <w:rsid w:val="00B90DAE"/>
    <w:rsid w:val="00B9170E"/>
    <w:rsid w:val="00B952B2"/>
    <w:rsid w:val="00BA18E8"/>
    <w:rsid w:val="00BA2D8F"/>
    <w:rsid w:val="00BA5504"/>
    <w:rsid w:val="00BD0ED6"/>
    <w:rsid w:val="00BD1108"/>
    <w:rsid w:val="00BD1C48"/>
    <w:rsid w:val="00BD3D1A"/>
    <w:rsid w:val="00BD5BB5"/>
    <w:rsid w:val="00BD6502"/>
    <w:rsid w:val="00BE0107"/>
    <w:rsid w:val="00BE1BE2"/>
    <w:rsid w:val="00BE2455"/>
    <w:rsid w:val="00BE3CBF"/>
    <w:rsid w:val="00BE6ED5"/>
    <w:rsid w:val="00BF21C3"/>
    <w:rsid w:val="00BF3B6C"/>
    <w:rsid w:val="00BF3C41"/>
    <w:rsid w:val="00BF4394"/>
    <w:rsid w:val="00BF5E9F"/>
    <w:rsid w:val="00BF6EAF"/>
    <w:rsid w:val="00C0023C"/>
    <w:rsid w:val="00C05A42"/>
    <w:rsid w:val="00C05D13"/>
    <w:rsid w:val="00C0692C"/>
    <w:rsid w:val="00C21E7B"/>
    <w:rsid w:val="00C223A4"/>
    <w:rsid w:val="00C25532"/>
    <w:rsid w:val="00C27074"/>
    <w:rsid w:val="00C30AC3"/>
    <w:rsid w:val="00C31F2B"/>
    <w:rsid w:val="00C330E5"/>
    <w:rsid w:val="00C351C6"/>
    <w:rsid w:val="00C40128"/>
    <w:rsid w:val="00C406F1"/>
    <w:rsid w:val="00C44C5A"/>
    <w:rsid w:val="00C50939"/>
    <w:rsid w:val="00C54CC8"/>
    <w:rsid w:val="00C556B4"/>
    <w:rsid w:val="00C57E2B"/>
    <w:rsid w:val="00C606F1"/>
    <w:rsid w:val="00C62CD4"/>
    <w:rsid w:val="00C63726"/>
    <w:rsid w:val="00C63C42"/>
    <w:rsid w:val="00C6428E"/>
    <w:rsid w:val="00C71821"/>
    <w:rsid w:val="00C7598A"/>
    <w:rsid w:val="00C83861"/>
    <w:rsid w:val="00C855BC"/>
    <w:rsid w:val="00C87E72"/>
    <w:rsid w:val="00C90C14"/>
    <w:rsid w:val="00C94B76"/>
    <w:rsid w:val="00C95566"/>
    <w:rsid w:val="00C95E3C"/>
    <w:rsid w:val="00C97307"/>
    <w:rsid w:val="00C97DC0"/>
    <w:rsid w:val="00CA2BB4"/>
    <w:rsid w:val="00CA587E"/>
    <w:rsid w:val="00CB17A9"/>
    <w:rsid w:val="00CC17DA"/>
    <w:rsid w:val="00CC40B9"/>
    <w:rsid w:val="00CD1561"/>
    <w:rsid w:val="00CD26C7"/>
    <w:rsid w:val="00CD2ADA"/>
    <w:rsid w:val="00CD575F"/>
    <w:rsid w:val="00CD6AC1"/>
    <w:rsid w:val="00CD6E06"/>
    <w:rsid w:val="00CE78C7"/>
    <w:rsid w:val="00CF00B7"/>
    <w:rsid w:val="00CF035C"/>
    <w:rsid w:val="00CF17DD"/>
    <w:rsid w:val="00CF1D0E"/>
    <w:rsid w:val="00CF5DDF"/>
    <w:rsid w:val="00CF77EF"/>
    <w:rsid w:val="00D0134D"/>
    <w:rsid w:val="00D11330"/>
    <w:rsid w:val="00D147B8"/>
    <w:rsid w:val="00D163C2"/>
    <w:rsid w:val="00D16D8B"/>
    <w:rsid w:val="00D22C88"/>
    <w:rsid w:val="00D27E0F"/>
    <w:rsid w:val="00D40B0B"/>
    <w:rsid w:val="00D4341E"/>
    <w:rsid w:val="00D438B8"/>
    <w:rsid w:val="00D46965"/>
    <w:rsid w:val="00D50842"/>
    <w:rsid w:val="00D627E1"/>
    <w:rsid w:val="00D62BD6"/>
    <w:rsid w:val="00D63A50"/>
    <w:rsid w:val="00D6428E"/>
    <w:rsid w:val="00D648B0"/>
    <w:rsid w:val="00D64941"/>
    <w:rsid w:val="00D6778D"/>
    <w:rsid w:val="00D72D03"/>
    <w:rsid w:val="00D7336E"/>
    <w:rsid w:val="00D7517D"/>
    <w:rsid w:val="00D76C46"/>
    <w:rsid w:val="00D76D9A"/>
    <w:rsid w:val="00D84A0F"/>
    <w:rsid w:val="00D90426"/>
    <w:rsid w:val="00D93F72"/>
    <w:rsid w:val="00D9455A"/>
    <w:rsid w:val="00D967B3"/>
    <w:rsid w:val="00DA2051"/>
    <w:rsid w:val="00DA4500"/>
    <w:rsid w:val="00DA515A"/>
    <w:rsid w:val="00DB158A"/>
    <w:rsid w:val="00DB6554"/>
    <w:rsid w:val="00DB6735"/>
    <w:rsid w:val="00DB79B0"/>
    <w:rsid w:val="00DC0CE4"/>
    <w:rsid w:val="00DC2865"/>
    <w:rsid w:val="00DC2F0D"/>
    <w:rsid w:val="00DC31CE"/>
    <w:rsid w:val="00DD4236"/>
    <w:rsid w:val="00DD733A"/>
    <w:rsid w:val="00DD73BB"/>
    <w:rsid w:val="00DE106B"/>
    <w:rsid w:val="00DE1D59"/>
    <w:rsid w:val="00DE2662"/>
    <w:rsid w:val="00DE51CF"/>
    <w:rsid w:val="00DE53FD"/>
    <w:rsid w:val="00DF05A2"/>
    <w:rsid w:val="00DF09DD"/>
    <w:rsid w:val="00DF348B"/>
    <w:rsid w:val="00DF390F"/>
    <w:rsid w:val="00E034D6"/>
    <w:rsid w:val="00E07995"/>
    <w:rsid w:val="00E07DFF"/>
    <w:rsid w:val="00E07EBC"/>
    <w:rsid w:val="00E1031D"/>
    <w:rsid w:val="00E12A03"/>
    <w:rsid w:val="00E13D5F"/>
    <w:rsid w:val="00E14154"/>
    <w:rsid w:val="00E1431F"/>
    <w:rsid w:val="00E155E6"/>
    <w:rsid w:val="00E16EC5"/>
    <w:rsid w:val="00E208DE"/>
    <w:rsid w:val="00E24F90"/>
    <w:rsid w:val="00E317A5"/>
    <w:rsid w:val="00E31FEA"/>
    <w:rsid w:val="00E323F1"/>
    <w:rsid w:val="00E41D3E"/>
    <w:rsid w:val="00E456F3"/>
    <w:rsid w:val="00E466A5"/>
    <w:rsid w:val="00E47FC5"/>
    <w:rsid w:val="00E515CD"/>
    <w:rsid w:val="00E51DB0"/>
    <w:rsid w:val="00E558BC"/>
    <w:rsid w:val="00E55C62"/>
    <w:rsid w:val="00E607EC"/>
    <w:rsid w:val="00E629D2"/>
    <w:rsid w:val="00E636B9"/>
    <w:rsid w:val="00E735A3"/>
    <w:rsid w:val="00E74A08"/>
    <w:rsid w:val="00E75C5C"/>
    <w:rsid w:val="00E84CAD"/>
    <w:rsid w:val="00E9123F"/>
    <w:rsid w:val="00E926BE"/>
    <w:rsid w:val="00EA0001"/>
    <w:rsid w:val="00EA1DF7"/>
    <w:rsid w:val="00EA4896"/>
    <w:rsid w:val="00EA4C75"/>
    <w:rsid w:val="00EA51DF"/>
    <w:rsid w:val="00EA67F3"/>
    <w:rsid w:val="00EA6A78"/>
    <w:rsid w:val="00EB07E6"/>
    <w:rsid w:val="00EB0932"/>
    <w:rsid w:val="00EB2750"/>
    <w:rsid w:val="00EB69D8"/>
    <w:rsid w:val="00EC1BFC"/>
    <w:rsid w:val="00EC3A3F"/>
    <w:rsid w:val="00EC4CFB"/>
    <w:rsid w:val="00EC53FD"/>
    <w:rsid w:val="00EC555B"/>
    <w:rsid w:val="00EC64D2"/>
    <w:rsid w:val="00EC70BB"/>
    <w:rsid w:val="00EC7DD8"/>
    <w:rsid w:val="00ED0144"/>
    <w:rsid w:val="00ED4F3E"/>
    <w:rsid w:val="00ED6603"/>
    <w:rsid w:val="00ED76A9"/>
    <w:rsid w:val="00ED7E1A"/>
    <w:rsid w:val="00EE2680"/>
    <w:rsid w:val="00EF28CE"/>
    <w:rsid w:val="00EF4D17"/>
    <w:rsid w:val="00EF6705"/>
    <w:rsid w:val="00EF6AF0"/>
    <w:rsid w:val="00F01E11"/>
    <w:rsid w:val="00F03D08"/>
    <w:rsid w:val="00F056A6"/>
    <w:rsid w:val="00F06EF4"/>
    <w:rsid w:val="00F075A0"/>
    <w:rsid w:val="00F1345D"/>
    <w:rsid w:val="00F22B44"/>
    <w:rsid w:val="00F23CAD"/>
    <w:rsid w:val="00F24322"/>
    <w:rsid w:val="00F24D26"/>
    <w:rsid w:val="00F27486"/>
    <w:rsid w:val="00F306E1"/>
    <w:rsid w:val="00F311F5"/>
    <w:rsid w:val="00F320B4"/>
    <w:rsid w:val="00F32213"/>
    <w:rsid w:val="00F3374C"/>
    <w:rsid w:val="00F4110A"/>
    <w:rsid w:val="00F447DC"/>
    <w:rsid w:val="00F45792"/>
    <w:rsid w:val="00F51DDF"/>
    <w:rsid w:val="00F53118"/>
    <w:rsid w:val="00F641E4"/>
    <w:rsid w:val="00F67716"/>
    <w:rsid w:val="00F7456C"/>
    <w:rsid w:val="00F75A81"/>
    <w:rsid w:val="00F775BB"/>
    <w:rsid w:val="00F8177E"/>
    <w:rsid w:val="00F8450E"/>
    <w:rsid w:val="00F90563"/>
    <w:rsid w:val="00F91497"/>
    <w:rsid w:val="00F91D7F"/>
    <w:rsid w:val="00F927EC"/>
    <w:rsid w:val="00F936B2"/>
    <w:rsid w:val="00F97901"/>
    <w:rsid w:val="00F97B56"/>
    <w:rsid w:val="00FB1FE0"/>
    <w:rsid w:val="00FB59F8"/>
    <w:rsid w:val="00FC1BFD"/>
    <w:rsid w:val="00FC44E3"/>
    <w:rsid w:val="00FC625B"/>
    <w:rsid w:val="00FC7676"/>
    <w:rsid w:val="00FD05E7"/>
    <w:rsid w:val="00FD224E"/>
    <w:rsid w:val="00FD547C"/>
    <w:rsid w:val="00FD5CC5"/>
    <w:rsid w:val="00FD6790"/>
    <w:rsid w:val="00FE3A9A"/>
    <w:rsid w:val="00FF4AF4"/>
    <w:rsid w:val="00FF6356"/>
    <w:rsid w:val="00FF78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2895CDD"/>
  <w15:chartTrackingRefBased/>
  <w15:docId w15:val="{2832FC02-C6C0-4C96-B727-91971441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2432"/>
    <w:rPr>
      <w:sz w:val="24"/>
      <w:szCs w:val="24"/>
    </w:rPr>
  </w:style>
  <w:style w:type="paragraph" w:styleId="1">
    <w:name w:val="heading 1"/>
    <w:basedOn w:val="a"/>
    <w:next w:val="a"/>
    <w:qFormat/>
    <w:rsid w:val="00083C97"/>
    <w:pPr>
      <w:keepNext/>
      <w:spacing w:before="240" w:after="60"/>
      <w:outlineLvl w:val="0"/>
    </w:pPr>
    <w:rPr>
      <w:rFonts w:ascii="Arial" w:hAnsi="Arial" w:cs="Arial"/>
      <w:b/>
      <w:bCs/>
      <w:kern w:val="32"/>
      <w:sz w:val="32"/>
      <w:szCs w:val="32"/>
    </w:rPr>
  </w:style>
  <w:style w:type="paragraph" w:styleId="3">
    <w:name w:val="heading 3"/>
    <w:basedOn w:val="a"/>
    <w:next w:val="a"/>
    <w:qFormat/>
    <w:rsid w:val="00992432"/>
    <w:pPr>
      <w:keepNext/>
      <w:ind w:left="-568" w:right="-355"/>
      <w:outlineLvl w:val="2"/>
    </w:pPr>
    <w:rPr>
      <w:rFonts w:ascii="Arial" w:hAnsi="Arial"/>
      <w:b/>
    </w:rPr>
  </w:style>
  <w:style w:type="paragraph" w:styleId="4">
    <w:name w:val="heading 4"/>
    <w:basedOn w:val="a"/>
    <w:next w:val="a"/>
    <w:qFormat/>
    <w:rsid w:val="00083C9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uiPriority w:val="99"/>
    <w:rsid w:val="004F0D08"/>
    <w:rPr>
      <w:color w:val="0000FF"/>
      <w:u w:val="single"/>
    </w:rPr>
  </w:style>
  <w:style w:type="table" w:styleId="a7">
    <w:name w:val="Table Grid"/>
    <w:basedOn w:val="a1"/>
    <w:rsid w:val="004F0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
    <w:rsid w:val="00942893"/>
    <w:pPr>
      <w:tabs>
        <w:tab w:val="center" w:pos="4153"/>
        <w:tab w:val="right" w:pos="8306"/>
      </w:tabs>
    </w:pPr>
    <w:rPr>
      <w:lang w:val="x-none" w:eastAsia="x-none"/>
    </w:rPr>
  </w:style>
  <w:style w:type="character" w:customStyle="1" w:styleId="Char">
    <w:name w:val="Κεφαλίδα Char"/>
    <w:link w:val="a8"/>
    <w:rsid w:val="00942893"/>
    <w:rPr>
      <w:sz w:val="24"/>
      <w:szCs w:val="24"/>
    </w:rPr>
  </w:style>
  <w:style w:type="paragraph" w:styleId="a9">
    <w:name w:val="Block Text"/>
    <w:basedOn w:val="a"/>
    <w:rsid w:val="009B3A29"/>
    <w:pPr>
      <w:tabs>
        <w:tab w:val="left" w:pos="3600"/>
      </w:tabs>
      <w:ind w:left="180" w:right="435"/>
      <w:jc w:val="both"/>
    </w:pPr>
    <w:rPr>
      <w:rFonts w:ascii="Arial" w:hAnsi="Arial" w:cs="Arial"/>
      <w:b/>
      <w:bCs/>
      <w:sz w:val="22"/>
      <w:lang w:eastAsia="en-US"/>
    </w:rPr>
  </w:style>
  <w:style w:type="character" w:styleId="aa">
    <w:name w:val="page number"/>
    <w:basedOn w:val="a0"/>
    <w:rsid w:val="00A939EE"/>
  </w:style>
  <w:style w:type="paragraph" w:customStyle="1" w:styleId="Default">
    <w:name w:val="Default"/>
    <w:rsid w:val="00F01E11"/>
    <w:pPr>
      <w:autoSpaceDE w:val="0"/>
      <w:autoSpaceDN w:val="0"/>
      <w:adjustRightInd w:val="0"/>
    </w:pPr>
    <w:rPr>
      <w:rFonts w:ascii="Calibri" w:hAnsi="Calibri" w:cs="Calibri"/>
      <w:color w:val="000000"/>
      <w:sz w:val="24"/>
      <w:szCs w:val="24"/>
    </w:rPr>
  </w:style>
  <w:style w:type="character" w:styleId="-0">
    <w:name w:val="FollowedHyperlink"/>
    <w:uiPriority w:val="99"/>
    <w:unhideWhenUsed/>
    <w:rsid w:val="00DA515A"/>
    <w:rPr>
      <w:color w:val="800080"/>
      <w:u w:val="single"/>
    </w:rPr>
  </w:style>
  <w:style w:type="paragraph" w:customStyle="1" w:styleId="xl67">
    <w:name w:val="xl67"/>
    <w:basedOn w:val="a"/>
    <w:rsid w:val="008E6169"/>
    <w:pPr>
      <w:spacing w:before="100" w:beforeAutospacing="1" w:after="100" w:afterAutospacing="1"/>
    </w:pPr>
    <w:rPr>
      <w:rFonts w:ascii="Calibri" w:hAnsi="Calibri" w:cs="Calibri"/>
    </w:rPr>
  </w:style>
  <w:style w:type="paragraph" w:customStyle="1" w:styleId="xl68">
    <w:name w:val="xl68"/>
    <w:basedOn w:val="a"/>
    <w:rsid w:val="008E6169"/>
    <w:pPr>
      <w:spacing w:before="100" w:beforeAutospacing="1" w:after="100" w:afterAutospacing="1"/>
      <w:textAlignment w:val="center"/>
    </w:pPr>
    <w:rPr>
      <w:rFonts w:ascii="Calibri" w:hAnsi="Calibri" w:cs="Calibri"/>
      <w:b/>
      <w:bCs/>
    </w:rPr>
  </w:style>
  <w:style w:type="paragraph" w:customStyle="1" w:styleId="xl69">
    <w:name w:val="xl69"/>
    <w:basedOn w:val="a"/>
    <w:rsid w:val="008E6169"/>
    <w:pPr>
      <w:spacing w:before="100" w:beforeAutospacing="1" w:after="100" w:afterAutospacing="1"/>
    </w:pPr>
    <w:rPr>
      <w:rFonts w:ascii="Calibri" w:hAnsi="Calibri" w:cs="Calibri"/>
      <w:b/>
      <w:bCs/>
    </w:rPr>
  </w:style>
  <w:style w:type="paragraph" w:customStyle="1" w:styleId="xl70">
    <w:name w:val="xl70"/>
    <w:basedOn w:val="a"/>
    <w:rsid w:val="008E6169"/>
    <w:pPr>
      <w:spacing w:before="100" w:beforeAutospacing="1" w:after="100" w:afterAutospacing="1"/>
    </w:pPr>
    <w:rPr>
      <w:rFonts w:ascii="Calibri" w:hAnsi="Calibri" w:cs="Calibri"/>
    </w:rPr>
  </w:style>
  <w:style w:type="paragraph" w:customStyle="1" w:styleId="xl71">
    <w:name w:val="xl71"/>
    <w:basedOn w:val="a"/>
    <w:rsid w:val="008E6169"/>
    <w:pPr>
      <w:spacing w:before="100" w:beforeAutospacing="1" w:after="100" w:afterAutospacing="1"/>
    </w:pPr>
    <w:rPr>
      <w:rFonts w:ascii="Calibri" w:hAnsi="Calibri" w:cs="Calibri"/>
    </w:rPr>
  </w:style>
  <w:style w:type="paragraph" w:customStyle="1" w:styleId="xl72">
    <w:name w:val="xl72"/>
    <w:basedOn w:val="a"/>
    <w:rsid w:val="008E6169"/>
    <w:pPr>
      <w:spacing w:before="100" w:beforeAutospacing="1" w:after="100" w:afterAutospacing="1"/>
    </w:pPr>
    <w:rPr>
      <w:rFonts w:ascii="Calibri" w:hAnsi="Calibri" w:cs="Calibri"/>
      <w:color w:val="000000"/>
    </w:rPr>
  </w:style>
  <w:style w:type="paragraph" w:customStyle="1" w:styleId="xl73">
    <w:name w:val="xl73"/>
    <w:basedOn w:val="a"/>
    <w:rsid w:val="008E6169"/>
    <w:pPr>
      <w:spacing w:before="100" w:beforeAutospacing="1" w:after="100" w:afterAutospacing="1"/>
      <w:textAlignment w:val="center"/>
    </w:pPr>
    <w:rPr>
      <w:rFonts w:ascii="Calibri" w:hAnsi="Calibri" w:cs="Calibri"/>
    </w:rPr>
  </w:style>
  <w:style w:type="paragraph" w:customStyle="1" w:styleId="xl74">
    <w:name w:val="xl74"/>
    <w:basedOn w:val="a"/>
    <w:rsid w:val="008E6169"/>
    <w:pPr>
      <w:spacing w:before="100" w:beforeAutospacing="1" w:after="100" w:afterAutospacing="1"/>
    </w:pPr>
    <w:rPr>
      <w:rFonts w:ascii="Calibri" w:hAnsi="Calibri" w:cs="Calibri"/>
      <w:color w:val="FF0000"/>
    </w:rPr>
  </w:style>
  <w:style w:type="paragraph" w:customStyle="1" w:styleId="xl75">
    <w:name w:val="xl75"/>
    <w:basedOn w:val="a"/>
    <w:rsid w:val="008E6169"/>
    <w:pPr>
      <w:spacing w:before="100" w:beforeAutospacing="1" w:after="100" w:afterAutospacing="1"/>
      <w:textAlignment w:val="center"/>
    </w:pPr>
    <w:rPr>
      <w:rFonts w:ascii="Calibri" w:hAnsi="Calibri" w:cs="Calibri"/>
    </w:rPr>
  </w:style>
  <w:style w:type="paragraph" w:customStyle="1" w:styleId="xl76">
    <w:name w:val="xl76"/>
    <w:basedOn w:val="a"/>
    <w:rsid w:val="008E6169"/>
    <w:pPr>
      <w:spacing w:before="100" w:beforeAutospacing="1" w:after="100" w:afterAutospacing="1"/>
      <w:textAlignment w:val="center"/>
    </w:pPr>
    <w:rPr>
      <w:rFonts w:ascii="Calibri" w:hAnsi="Calibri" w:cs="Calibri"/>
      <w:color w:val="000000"/>
    </w:rPr>
  </w:style>
  <w:style w:type="paragraph" w:customStyle="1" w:styleId="xl77">
    <w:name w:val="xl77"/>
    <w:basedOn w:val="a"/>
    <w:rsid w:val="008E6169"/>
    <w:pPr>
      <w:spacing w:before="100" w:beforeAutospacing="1" w:after="100" w:afterAutospacing="1"/>
      <w:textAlignment w:val="center"/>
    </w:pPr>
    <w:rPr>
      <w:rFonts w:ascii="Calibri" w:hAnsi="Calibri" w:cs="Calibri"/>
    </w:rPr>
  </w:style>
  <w:style w:type="paragraph" w:customStyle="1" w:styleId="xl78">
    <w:name w:val="xl78"/>
    <w:basedOn w:val="a"/>
    <w:rsid w:val="008E6169"/>
    <w:pPr>
      <w:spacing w:before="100" w:beforeAutospacing="1" w:after="100" w:afterAutospacing="1"/>
    </w:pPr>
    <w:rPr>
      <w:rFonts w:ascii="Calibri" w:hAnsi="Calibri" w:cs="Calibri"/>
    </w:rPr>
  </w:style>
  <w:style w:type="paragraph" w:customStyle="1" w:styleId="xl79">
    <w:name w:val="xl79"/>
    <w:basedOn w:val="a"/>
    <w:rsid w:val="008E6169"/>
    <w:pPr>
      <w:spacing w:before="100" w:beforeAutospacing="1" w:after="100" w:afterAutospacing="1"/>
    </w:pPr>
    <w:rPr>
      <w:rFonts w:ascii="Calibri" w:hAnsi="Calibri" w:cs="Calibri"/>
      <w:b/>
      <w:bCs/>
    </w:rPr>
  </w:style>
  <w:style w:type="paragraph" w:customStyle="1" w:styleId="xl80">
    <w:name w:val="xl80"/>
    <w:basedOn w:val="a"/>
    <w:rsid w:val="008E6169"/>
    <w:pPr>
      <w:spacing w:before="100" w:beforeAutospacing="1" w:after="100" w:afterAutospacing="1"/>
    </w:pPr>
    <w:rPr>
      <w:rFonts w:ascii="Calibri" w:hAnsi="Calibri" w:cs="Calibri"/>
    </w:rPr>
  </w:style>
  <w:style w:type="paragraph" w:customStyle="1" w:styleId="xl81">
    <w:name w:val="xl81"/>
    <w:basedOn w:val="a"/>
    <w:rsid w:val="00514C63"/>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82">
    <w:name w:val="xl82"/>
    <w:basedOn w:val="a"/>
    <w:rsid w:val="00514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a"/>
    <w:rsid w:val="00514C6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4">
    <w:name w:val="xl84"/>
    <w:basedOn w:val="a"/>
    <w:rsid w:val="00514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a"/>
    <w:rsid w:val="00514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6">
    <w:name w:val="xl86"/>
    <w:basedOn w:val="a"/>
    <w:rsid w:val="00514C63"/>
    <w:pPr>
      <w:spacing w:before="100" w:beforeAutospacing="1" w:after="100" w:afterAutospacing="1"/>
    </w:pPr>
  </w:style>
  <w:style w:type="paragraph" w:customStyle="1" w:styleId="xl87">
    <w:name w:val="xl87"/>
    <w:basedOn w:val="a"/>
    <w:rsid w:val="00514C63"/>
    <w:pPr>
      <w:spacing w:before="100" w:beforeAutospacing="1" w:after="100" w:afterAutospacing="1"/>
      <w:jc w:val="center"/>
    </w:pPr>
  </w:style>
  <w:style w:type="paragraph" w:customStyle="1" w:styleId="xl88">
    <w:name w:val="xl88"/>
    <w:basedOn w:val="a"/>
    <w:rsid w:val="00514C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1">
    <w:name w:val="xl91"/>
    <w:basedOn w:val="a"/>
    <w:rsid w:val="0064488E"/>
    <w:pPr>
      <w:spacing w:before="100" w:beforeAutospacing="1" w:after="100" w:afterAutospacing="1"/>
    </w:pPr>
  </w:style>
  <w:style w:type="paragraph" w:customStyle="1" w:styleId="xl92">
    <w:name w:val="xl92"/>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9">
    <w:name w:val="xl99"/>
    <w:basedOn w:val="a"/>
    <w:rsid w:val="0064488E"/>
    <w:pPr>
      <w:spacing w:before="100" w:beforeAutospacing="1" w:after="100" w:afterAutospacing="1"/>
    </w:pPr>
  </w:style>
  <w:style w:type="paragraph" w:customStyle="1" w:styleId="xl100">
    <w:name w:val="xl100"/>
    <w:basedOn w:val="a"/>
    <w:rsid w:val="0064488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64488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64488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64488E"/>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64488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64488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64488E"/>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7">
    <w:name w:val="xl107"/>
    <w:basedOn w:val="a"/>
    <w:rsid w:val="0064488E"/>
    <w:pPr>
      <w:pBdr>
        <w:top w:val="single" w:sz="4" w:space="0" w:color="auto"/>
        <w:bottom w:val="single" w:sz="4" w:space="0" w:color="auto"/>
      </w:pBdr>
      <w:spacing w:before="100" w:beforeAutospacing="1" w:after="100" w:afterAutospacing="1"/>
      <w:jc w:val="center"/>
    </w:pPr>
    <w:rPr>
      <w:sz w:val="18"/>
      <w:szCs w:val="18"/>
    </w:rPr>
  </w:style>
  <w:style w:type="paragraph" w:customStyle="1" w:styleId="xl108">
    <w:name w:val="xl108"/>
    <w:basedOn w:val="a"/>
    <w:rsid w:val="0064488E"/>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6448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ab">
    <w:name w:val="List Paragraph"/>
    <w:basedOn w:val="a"/>
    <w:uiPriority w:val="34"/>
    <w:qFormat/>
    <w:rsid w:val="004A4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549">
      <w:bodyDiv w:val="1"/>
      <w:marLeft w:val="0"/>
      <w:marRight w:val="0"/>
      <w:marTop w:val="0"/>
      <w:marBottom w:val="0"/>
      <w:divBdr>
        <w:top w:val="none" w:sz="0" w:space="0" w:color="auto"/>
        <w:left w:val="none" w:sz="0" w:space="0" w:color="auto"/>
        <w:bottom w:val="none" w:sz="0" w:space="0" w:color="auto"/>
        <w:right w:val="none" w:sz="0" w:space="0" w:color="auto"/>
      </w:divBdr>
    </w:div>
    <w:div w:id="25058793">
      <w:bodyDiv w:val="1"/>
      <w:marLeft w:val="0"/>
      <w:marRight w:val="0"/>
      <w:marTop w:val="0"/>
      <w:marBottom w:val="0"/>
      <w:divBdr>
        <w:top w:val="none" w:sz="0" w:space="0" w:color="auto"/>
        <w:left w:val="none" w:sz="0" w:space="0" w:color="auto"/>
        <w:bottom w:val="none" w:sz="0" w:space="0" w:color="auto"/>
        <w:right w:val="none" w:sz="0" w:space="0" w:color="auto"/>
      </w:divBdr>
    </w:div>
    <w:div w:id="30545298">
      <w:bodyDiv w:val="1"/>
      <w:marLeft w:val="0"/>
      <w:marRight w:val="0"/>
      <w:marTop w:val="0"/>
      <w:marBottom w:val="0"/>
      <w:divBdr>
        <w:top w:val="none" w:sz="0" w:space="0" w:color="auto"/>
        <w:left w:val="none" w:sz="0" w:space="0" w:color="auto"/>
        <w:bottom w:val="none" w:sz="0" w:space="0" w:color="auto"/>
        <w:right w:val="none" w:sz="0" w:space="0" w:color="auto"/>
      </w:divBdr>
    </w:div>
    <w:div w:id="114375101">
      <w:bodyDiv w:val="1"/>
      <w:marLeft w:val="0"/>
      <w:marRight w:val="0"/>
      <w:marTop w:val="0"/>
      <w:marBottom w:val="0"/>
      <w:divBdr>
        <w:top w:val="none" w:sz="0" w:space="0" w:color="auto"/>
        <w:left w:val="none" w:sz="0" w:space="0" w:color="auto"/>
        <w:bottom w:val="none" w:sz="0" w:space="0" w:color="auto"/>
        <w:right w:val="none" w:sz="0" w:space="0" w:color="auto"/>
      </w:divBdr>
    </w:div>
    <w:div w:id="143350648">
      <w:bodyDiv w:val="1"/>
      <w:marLeft w:val="0"/>
      <w:marRight w:val="0"/>
      <w:marTop w:val="0"/>
      <w:marBottom w:val="0"/>
      <w:divBdr>
        <w:top w:val="none" w:sz="0" w:space="0" w:color="auto"/>
        <w:left w:val="none" w:sz="0" w:space="0" w:color="auto"/>
        <w:bottom w:val="none" w:sz="0" w:space="0" w:color="auto"/>
        <w:right w:val="none" w:sz="0" w:space="0" w:color="auto"/>
      </w:divBdr>
    </w:div>
    <w:div w:id="153224778">
      <w:bodyDiv w:val="1"/>
      <w:marLeft w:val="0"/>
      <w:marRight w:val="0"/>
      <w:marTop w:val="0"/>
      <w:marBottom w:val="0"/>
      <w:divBdr>
        <w:top w:val="none" w:sz="0" w:space="0" w:color="auto"/>
        <w:left w:val="none" w:sz="0" w:space="0" w:color="auto"/>
        <w:bottom w:val="none" w:sz="0" w:space="0" w:color="auto"/>
        <w:right w:val="none" w:sz="0" w:space="0" w:color="auto"/>
      </w:divBdr>
    </w:div>
    <w:div w:id="216938838">
      <w:bodyDiv w:val="1"/>
      <w:marLeft w:val="0"/>
      <w:marRight w:val="0"/>
      <w:marTop w:val="0"/>
      <w:marBottom w:val="0"/>
      <w:divBdr>
        <w:top w:val="none" w:sz="0" w:space="0" w:color="auto"/>
        <w:left w:val="none" w:sz="0" w:space="0" w:color="auto"/>
        <w:bottom w:val="none" w:sz="0" w:space="0" w:color="auto"/>
        <w:right w:val="none" w:sz="0" w:space="0" w:color="auto"/>
      </w:divBdr>
    </w:div>
    <w:div w:id="220943826">
      <w:bodyDiv w:val="1"/>
      <w:marLeft w:val="0"/>
      <w:marRight w:val="0"/>
      <w:marTop w:val="0"/>
      <w:marBottom w:val="0"/>
      <w:divBdr>
        <w:top w:val="none" w:sz="0" w:space="0" w:color="auto"/>
        <w:left w:val="none" w:sz="0" w:space="0" w:color="auto"/>
        <w:bottom w:val="none" w:sz="0" w:space="0" w:color="auto"/>
        <w:right w:val="none" w:sz="0" w:space="0" w:color="auto"/>
      </w:divBdr>
    </w:div>
    <w:div w:id="281110021">
      <w:bodyDiv w:val="1"/>
      <w:marLeft w:val="0"/>
      <w:marRight w:val="0"/>
      <w:marTop w:val="0"/>
      <w:marBottom w:val="0"/>
      <w:divBdr>
        <w:top w:val="none" w:sz="0" w:space="0" w:color="auto"/>
        <w:left w:val="none" w:sz="0" w:space="0" w:color="auto"/>
        <w:bottom w:val="none" w:sz="0" w:space="0" w:color="auto"/>
        <w:right w:val="none" w:sz="0" w:space="0" w:color="auto"/>
      </w:divBdr>
    </w:div>
    <w:div w:id="281880967">
      <w:bodyDiv w:val="1"/>
      <w:marLeft w:val="0"/>
      <w:marRight w:val="0"/>
      <w:marTop w:val="0"/>
      <w:marBottom w:val="0"/>
      <w:divBdr>
        <w:top w:val="none" w:sz="0" w:space="0" w:color="auto"/>
        <w:left w:val="none" w:sz="0" w:space="0" w:color="auto"/>
        <w:bottom w:val="none" w:sz="0" w:space="0" w:color="auto"/>
        <w:right w:val="none" w:sz="0" w:space="0" w:color="auto"/>
      </w:divBdr>
    </w:div>
    <w:div w:id="283927523">
      <w:bodyDiv w:val="1"/>
      <w:marLeft w:val="0"/>
      <w:marRight w:val="0"/>
      <w:marTop w:val="0"/>
      <w:marBottom w:val="0"/>
      <w:divBdr>
        <w:top w:val="none" w:sz="0" w:space="0" w:color="auto"/>
        <w:left w:val="none" w:sz="0" w:space="0" w:color="auto"/>
        <w:bottom w:val="none" w:sz="0" w:space="0" w:color="auto"/>
        <w:right w:val="none" w:sz="0" w:space="0" w:color="auto"/>
      </w:divBdr>
    </w:div>
    <w:div w:id="305551468">
      <w:bodyDiv w:val="1"/>
      <w:marLeft w:val="0"/>
      <w:marRight w:val="0"/>
      <w:marTop w:val="0"/>
      <w:marBottom w:val="0"/>
      <w:divBdr>
        <w:top w:val="none" w:sz="0" w:space="0" w:color="auto"/>
        <w:left w:val="none" w:sz="0" w:space="0" w:color="auto"/>
        <w:bottom w:val="none" w:sz="0" w:space="0" w:color="auto"/>
        <w:right w:val="none" w:sz="0" w:space="0" w:color="auto"/>
      </w:divBdr>
    </w:div>
    <w:div w:id="351612164">
      <w:bodyDiv w:val="1"/>
      <w:marLeft w:val="0"/>
      <w:marRight w:val="0"/>
      <w:marTop w:val="0"/>
      <w:marBottom w:val="0"/>
      <w:divBdr>
        <w:top w:val="none" w:sz="0" w:space="0" w:color="auto"/>
        <w:left w:val="none" w:sz="0" w:space="0" w:color="auto"/>
        <w:bottom w:val="none" w:sz="0" w:space="0" w:color="auto"/>
        <w:right w:val="none" w:sz="0" w:space="0" w:color="auto"/>
      </w:divBdr>
    </w:div>
    <w:div w:id="358898211">
      <w:bodyDiv w:val="1"/>
      <w:marLeft w:val="0"/>
      <w:marRight w:val="0"/>
      <w:marTop w:val="0"/>
      <w:marBottom w:val="0"/>
      <w:divBdr>
        <w:top w:val="none" w:sz="0" w:space="0" w:color="auto"/>
        <w:left w:val="none" w:sz="0" w:space="0" w:color="auto"/>
        <w:bottom w:val="none" w:sz="0" w:space="0" w:color="auto"/>
        <w:right w:val="none" w:sz="0" w:space="0" w:color="auto"/>
      </w:divBdr>
    </w:div>
    <w:div w:id="382103120">
      <w:bodyDiv w:val="1"/>
      <w:marLeft w:val="0"/>
      <w:marRight w:val="0"/>
      <w:marTop w:val="0"/>
      <w:marBottom w:val="0"/>
      <w:divBdr>
        <w:top w:val="none" w:sz="0" w:space="0" w:color="auto"/>
        <w:left w:val="none" w:sz="0" w:space="0" w:color="auto"/>
        <w:bottom w:val="none" w:sz="0" w:space="0" w:color="auto"/>
        <w:right w:val="none" w:sz="0" w:space="0" w:color="auto"/>
      </w:divBdr>
    </w:div>
    <w:div w:id="391192751">
      <w:bodyDiv w:val="1"/>
      <w:marLeft w:val="0"/>
      <w:marRight w:val="0"/>
      <w:marTop w:val="0"/>
      <w:marBottom w:val="0"/>
      <w:divBdr>
        <w:top w:val="none" w:sz="0" w:space="0" w:color="auto"/>
        <w:left w:val="none" w:sz="0" w:space="0" w:color="auto"/>
        <w:bottom w:val="none" w:sz="0" w:space="0" w:color="auto"/>
        <w:right w:val="none" w:sz="0" w:space="0" w:color="auto"/>
      </w:divBdr>
    </w:div>
    <w:div w:id="449015473">
      <w:bodyDiv w:val="1"/>
      <w:marLeft w:val="0"/>
      <w:marRight w:val="0"/>
      <w:marTop w:val="0"/>
      <w:marBottom w:val="0"/>
      <w:divBdr>
        <w:top w:val="none" w:sz="0" w:space="0" w:color="auto"/>
        <w:left w:val="none" w:sz="0" w:space="0" w:color="auto"/>
        <w:bottom w:val="none" w:sz="0" w:space="0" w:color="auto"/>
        <w:right w:val="none" w:sz="0" w:space="0" w:color="auto"/>
      </w:divBdr>
    </w:div>
    <w:div w:id="516894932">
      <w:bodyDiv w:val="1"/>
      <w:marLeft w:val="0"/>
      <w:marRight w:val="0"/>
      <w:marTop w:val="0"/>
      <w:marBottom w:val="0"/>
      <w:divBdr>
        <w:top w:val="none" w:sz="0" w:space="0" w:color="auto"/>
        <w:left w:val="none" w:sz="0" w:space="0" w:color="auto"/>
        <w:bottom w:val="none" w:sz="0" w:space="0" w:color="auto"/>
        <w:right w:val="none" w:sz="0" w:space="0" w:color="auto"/>
      </w:divBdr>
    </w:div>
    <w:div w:id="612637277">
      <w:bodyDiv w:val="1"/>
      <w:marLeft w:val="0"/>
      <w:marRight w:val="0"/>
      <w:marTop w:val="0"/>
      <w:marBottom w:val="0"/>
      <w:divBdr>
        <w:top w:val="none" w:sz="0" w:space="0" w:color="auto"/>
        <w:left w:val="none" w:sz="0" w:space="0" w:color="auto"/>
        <w:bottom w:val="none" w:sz="0" w:space="0" w:color="auto"/>
        <w:right w:val="none" w:sz="0" w:space="0" w:color="auto"/>
      </w:divBdr>
    </w:div>
    <w:div w:id="659963718">
      <w:bodyDiv w:val="1"/>
      <w:marLeft w:val="0"/>
      <w:marRight w:val="0"/>
      <w:marTop w:val="0"/>
      <w:marBottom w:val="0"/>
      <w:divBdr>
        <w:top w:val="none" w:sz="0" w:space="0" w:color="auto"/>
        <w:left w:val="none" w:sz="0" w:space="0" w:color="auto"/>
        <w:bottom w:val="none" w:sz="0" w:space="0" w:color="auto"/>
        <w:right w:val="none" w:sz="0" w:space="0" w:color="auto"/>
      </w:divBdr>
    </w:div>
    <w:div w:id="707534284">
      <w:bodyDiv w:val="1"/>
      <w:marLeft w:val="0"/>
      <w:marRight w:val="0"/>
      <w:marTop w:val="0"/>
      <w:marBottom w:val="0"/>
      <w:divBdr>
        <w:top w:val="none" w:sz="0" w:space="0" w:color="auto"/>
        <w:left w:val="none" w:sz="0" w:space="0" w:color="auto"/>
        <w:bottom w:val="none" w:sz="0" w:space="0" w:color="auto"/>
        <w:right w:val="none" w:sz="0" w:space="0" w:color="auto"/>
      </w:divBdr>
    </w:div>
    <w:div w:id="765923363">
      <w:bodyDiv w:val="1"/>
      <w:marLeft w:val="0"/>
      <w:marRight w:val="0"/>
      <w:marTop w:val="0"/>
      <w:marBottom w:val="0"/>
      <w:divBdr>
        <w:top w:val="none" w:sz="0" w:space="0" w:color="auto"/>
        <w:left w:val="none" w:sz="0" w:space="0" w:color="auto"/>
        <w:bottom w:val="none" w:sz="0" w:space="0" w:color="auto"/>
        <w:right w:val="none" w:sz="0" w:space="0" w:color="auto"/>
      </w:divBdr>
    </w:div>
    <w:div w:id="766998757">
      <w:bodyDiv w:val="1"/>
      <w:marLeft w:val="0"/>
      <w:marRight w:val="0"/>
      <w:marTop w:val="0"/>
      <w:marBottom w:val="0"/>
      <w:divBdr>
        <w:top w:val="none" w:sz="0" w:space="0" w:color="auto"/>
        <w:left w:val="none" w:sz="0" w:space="0" w:color="auto"/>
        <w:bottom w:val="none" w:sz="0" w:space="0" w:color="auto"/>
        <w:right w:val="none" w:sz="0" w:space="0" w:color="auto"/>
      </w:divBdr>
    </w:div>
    <w:div w:id="773281833">
      <w:bodyDiv w:val="1"/>
      <w:marLeft w:val="0"/>
      <w:marRight w:val="0"/>
      <w:marTop w:val="0"/>
      <w:marBottom w:val="0"/>
      <w:divBdr>
        <w:top w:val="none" w:sz="0" w:space="0" w:color="auto"/>
        <w:left w:val="none" w:sz="0" w:space="0" w:color="auto"/>
        <w:bottom w:val="none" w:sz="0" w:space="0" w:color="auto"/>
        <w:right w:val="none" w:sz="0" w:space="0" w:color="auto"/>
      </w:divBdr>
    </w:div>
    <w:div w:id="874655577">
      <w:bodyDiv w:val="1"/>
      <w:marLeft w:val="0"/>
      <w:marRight w:val="0"/>
      <w:marTop w:val="0"/>
      <w:marBottom w:val="0"/>
      <w:divBdr>
        <w:top w:val="none" w:sz="0" w:space="0" w:color="auto"/>
        <w:left w:val="none" w:sz="0" w:space="0" w:color="auto"/>
        <w:bottom w:val="none" w:sz="0" w:space="0" w:color="auto"/>
        <w:right w:val="none" w:sz="0" w:space="0" w:color="auto"/>
      </w:divBdr>
    </w:div>
    <w:div w:id="888879702">
      <w:bodyDiv w:val="1"/>
      <w:marLeft w:val="0"/>
      <w:marRight w:val="0"/>
      <w:marTop w:val="0"/>
      <w:marBottom w:val="0"/>
      <w:divBdr>
        <w:top w:val="none" w:sz="0" w:space="0" w:color="auto"/>
        <w:left w:val="none" w:sz="0" w:space="0" w:color="auto"/>
        <w:bottom w:val="none" w:sz="0" w:space="0" w:color="auto"/>
        <w:right w:val="none" w:sz="0" w:space="0" w:color="auto"/>
      </w:divBdr>
    </w:div>
    <w:div w:id="894896487">
      <w:bodyDiv w:val="1"/>
      <w:marLeft w:val="0"/>
      <w:marRight w:val="0"/>
      <w:marTop w:val="0"/>
      <w:marBottom w:val="0"/>
      <w:divBdr>
        <w:top w:val="none" w:sz="0" w:space="0" w:color="auto"/>
        <w:left w:val="none" w:sz="0" w:space="0" w:color="auto"/>
        <w:bottom w:val="none" w:sz="0" w:space="0" w:color="auto"/>
        <w:right w:val="none" w:sz="0" w:space="0" w:color="auto"/>
      </w:divBdr>
    </w:div>
    <w:div w:id="905913942">
      <w:bodyDiv w:val="1"/>
      <w:marLeft w:val="0"/>
      <w:marRight w:val="0"/>
      <w:marTop w:val="0"/>
      <w:marBottom w:val="0"/>
      <w:divBdr>
        <w:top w:val="none" w:sz="0" w:space="0" w:color="auto"/>
        <w:left w:val="none" w:sz="0" w:space="0" w:color="auto"/>
        <w:bottom w:val="none" w:sz="0" w:space="0" w:color="auto"/>
        <w:right w:val="none" w:sz="0" w:space="0" w:color="auto"/>
      </w:divBdr>
    </w:div>
    <w:div w:id="910190044">
      <w:bodyDiv w:val="1"/>
      <w:marLeft w:val="0"/>
      <w:marRight w:val="0"/>
      <w:marTop w:val="0"/>
      <w:marBottom w:val="0"/>
      <w:divBdr>
        <w:top w:val="none" w:sz="0" w:space="0" w:color="auto"/>
        <w:left w:val="none" w:sz="0" w:space="0" w:color="auto"/>
        <w:bottom w:val="none" w:sz="0" w:space="0" w:color="auto"/>
        <w:right w:val="none" w:sz="0" w:space="0" w:color="auto"/>
      </w:divBdr>
    </w:div>
    <w:div w:id="913320006">
      <w:bodyDiv w:val="1"/>
      <w:marLeft w:val="0"/>
      <w:marRight w:val="0"/>
      <w:marTop w:val="0"/>
      <w:marBottom w:val="0"/>
      <w:divBdr>
        <w:top w:val="none" w:sz="0" w:space="0" w:color="auto"/>
        <w:left w:val="none" w:sz="0" w:space="0" w:color="auto"/>
        <w:bottom w:val="none" w:sz="0" w:space="0" w:color="auto"/>
        <w:right w:val="none" w:sz="0" w:space="0" w:color="auto"/>
      </w:divBdr>
    </w:div>
    <w:div w:id="951935512">
      <w:bodyDiv w:val="1"/>
      <w:marLeft w:val="0"/>
      <w:marRight w:val="0"/>
      <w:marTop w:val="0"/>
      <w:marBottom w:val="0"/>
      <w:divBdr>
        <w:top w:val="none" w:sz="0" w:space="0" w:color="auto"/>
        <w:left w:val="none" w:sz="0" w:space="0" w:color="auto"/>
        <w:bottom w:val="none" w:sz="0" w:space="0" w:color="auto"/>
        <w:right w:val="none" w:sz="0" w:space="0" w:color="auto"/>
      </w:divBdr>
    </w:div>
    <w:div w:id="952706711">
      <w:bodyDiv w:val="1"/>
      <w:marLeft w:val="0"/>
      <w:marRight w:val="0"/>
      <w:marTop w:val="0"/>
      <w:marBottom w:val="0"/>
      <w:divBdr>
        <w:top w:val="none" w:sz="0" w:space="0" w:color="auto"/>
        <w:left w:val="none" w:sz="0" w:space="0" w:color="auto"/>
        <w:bottom w:val="none" w:sz="0" w:space="0" w:color="auto"/>
        <w:right w:val="none" w:sz="0" w:space="0" w:color="auto"/>
      </w:divBdr>
    </w:div>
    <w:div w:id="981495259">
      <w:bodyDiv w:val="1"/>
      <w:marLeft w:val="0"/>
      <w:marRight w:val="0"/>
      <w:marTop w:val="0"/>
      <w:marBottom w:val="0"/>
      <w:divBdr>
        <w:top w:val="none" w:sz="0" w:space="0" w:color="auto"/>
        <w:left w:val="none" w:sz="0" w:space="0" w:color="auto"/>
        <w:bottom w:val="none" w:sz="0" w:space="0" w:color="auto"/>
        <w:right w:val="none" w:sz="0" w:space="0" w:color="auto"/>
      </w:divBdr>
    </w:div>
    <w:div w:id="1004943607">
      <w:bodyDiv w:val="1"/>
      <w:marLeft w:val="0"/>
      <w:marRight w:val="0"/>
      <w:marTop w:val="0"/>
      <w:marBottom w:val="0"/>
      <w:divBdr>
        <w:top w:val="none" w:sz="0" w:space="0" w:color="auto"/>
        <w:left w:val="none" w:sz="0" w:space="0" w:color="auto"/>
        <w:bottom w:val="none" w:sz="0" w:space="0" w:color="auto"/>
        <w:right w:val="none" w:sz="0" w:space="0" w:color="auto"/>
      </w:divBdr>
    </w:div>
    <w:div w:id="1012534886">
      <w:bodyDiv w:val="1"/>
      <w:marLeft w:val="0"/>
      <w:marRight w:val="0"/>
      <w:marTop w:val="0"/>
      <w:marBottom w:val="0"/>
      <w:divBdr>
        <w:top w:val="none" w:sz="0" w:space="0" w:color="auto"/>
        <w:left w:val="none" w:sz="0" w:space="0" w:color="auto"/>
        <w:bottom w:val="none" w:sz="0" w:space="0" w:color="auto"/>
        <w:right w:val="none" w:sz="0" w:space="0" w:color="auto"/>
      </w:divBdr>
    </w:div>
    <w:div w:id="1022973636">
      <w:bodyDiv w:val="1"/>
      <w:marLeft w:val="0"/>
      <w:marRight w:val="0"/>
      <w:marTop w:val="0"/>
      <w:marBottom w:val="0"/>
      <w:divBdr>
        <w:top w:val="none" w:sz="0" w:space="0" w:color="auto"/>
        <w:left w:val="none" w:sz="0" w:space="0" w:color="auto"/>
        <w:bottom w:val="none" w:sz="0" w:space="0" w:color="auto"/>
        <w:right w:val="none" w:sz="0" w:space="0" w:color="auto"/>
      </w:divBdr>
    </w:div>
    <w:div w:id="1029792093">
      <w:bodyDiv w:val="1"/>
      <w:marLeft w:val="0"/>
      <w:marRight w:val="0"/>
      <w:marTop w:val="0"/>
      <w:marBottom w:val="0"/>
      <w:divBdr>
        <w:top w:val="none" w:sz="0" w:space="0" w:color="auto"/>
        <w:left w:val="none" w:sz="0" w:space="0" w:color="auto"/>
        <w:bottom w:val="none" w:sz="0" w:space="0" w:color="auto"/>
        <w:right w:val="none" w:sz="0" w:space="0" w:color="auto"/>
      </w:divBdr>
    </w:div>
    <w:div w:id="1124929958">
      <w:bodyDiv w:val="1"/>
      <w:marLeft w:val="0"/>
      <w:marRight w:val="0"/>
      <w:marTop w:val="0"/>
      <w:marBottom w:val="0"/>
      <w:divBdr>
        <w:top w:val="none" w:sz="0" w:space="0" w:color="auto"/>
        <w:left w:val="none" w:sz="0" w:space="0" w:color="auto"/>
        <w:bottom w:val="none" w:sz="0" w:space="0" w:color="auto"/>
        <w:right w:val="none" w:sz="0" w:space="0" w:color="auto"/>
      </w:divBdr>
    </w:div>
    <w:div w:id="1188830475">
      <w:bodyDiv w:val="1"/>
      <w:marLeft w:val="0"/>
      <w:marRight w:val="0"/>
      <w:marTop w:val="0"/>
      <w:marBottom w:val="0"/>
      <w:divBdr>
        <w:top w:val="none" w:sz="0" w:space="0" w:color="auto"/>
        <w:left w:val="none" w:sz="0" w:space="0" w:color="auto"/>
        <w:bottom w:val="none" w:sz="0" w:space="0" w:color="auto"/>
        <w:right w:val="none" w:sz="0" w:space="0" w:color="auto"/>
      </w:divBdr>
    </w:div>
    <w:div w:id="1251161669">
      <w:bodyDiv w:val="1"/>
      <w:marLeft w:val="0"/>
      <w:marRight w:val="0"/>
      <w:marTop w:val="0"/>
      <w:marBottom w:val="0"/>
      <w:divBdr>
        <w:top w:val="none" w:sz="0" w:space="0" w:color="auto"/>
        <w:left w:val="none" w:sz="0" w:space="0" w:color="auto"/>
        <w:bottom w:val="none" w:sz="0" w:space="0" w:color="auto"/>
        <w:right w:val="none" w:sz="0" w:space="0" w:color="auto"/>
      </w:divBdr>
    </w:div>
    <w:div w:id="1338457604">
      <w:bodyDiv w:val="1"/>
      <w:marLeft w:val="0"/>
      <w:marRight w:val="0"/>
      <w:marTop w:val="0"/>
      <w:marBottom w:val="0"/>
      <w:divBdr>
        <w:top w:val="none" w:sz="0" w:space="0" w:color="auto"/>
        <w:left w:val="none" w:sz="0" w:space="0" w:color="auto"/>
        <w:bottom w:val="none" w:sz="0" w:space="0" w:color="auto"/>
        <w:right w:val="none" w:sz="0" w:space="0" w:color="auto"/>
      </w:divBdr>
    </w:div>
    <w:div w:id="1347437444">
      <w:bodyDiv w:val="1"/>
      <w:marLeft w:val="0"/>
      <w:marRight w:val="0"/>
      <w:marTop w:val="0"/>
      <w:marBottom w:val="0"/>
      <w:divBdr>
        <w:top w:val="none" w:sz="0" w:space="0" w:color="auto"/>
        <w:left w:val="none" w:sz="0" w:space="0" w:color="auto"/>
        <w:bottom w:val="none" w:sz="0" w:space="0" w:color="auto"/>
        <w:right w:val="none" w:sz="0" w:space="0" w:color="auto"/>
      </w:divBdr>
    </w:div>
    <w:div w:id="1383478465">
      <w:bodyDiv w:val="1"/>
      <w:marLeft w:val="0"/>
      <w:marRight w:val="0"/>
      <w:marTop w:val="0"/>
      <w:marBottom w:val="0"/>
      <w:divBdr>
        <w:top w:val="none" w:sz="0" w:space="0" w:color="auto"/>
        <w:left w:val="none" w:sz="0" w:space="0" w:color="auto"/>
        <w:bottom w:val="none" w:sz="0" w:space="0" w:color="auto"/>
        <w:right w:val="none" w:sz="0" w:space="0" w:color="auto"/>
      </w:divBdr>
    </w:div>
    <w:div w:id="1479765016">
      <w:bodyDiv w:val="1"/>
      <w:marLeft w:val="0"/>
      <w:marRight w:val="0"/>
      <w:marTop w:val="0"/>
      <w:marBottom w:val="0"/>
      <w:divBdr>
        <w:top w:val="none" w:sz="0" w:space="0" w:color="auto"/>
        <w:left w:val="none" w:sz="0" w:space="0" w:color="auto"/>
        <w:bottom w:val="none" w:sz="0" w:space="0" w:color="auto"/>
        <w:right w:val="none" w:sz="0" w:space="0" w:color="auto"/>
      </w:divBdr>
    </w:div>
    <w:div w:id="1494446082">
      <w:bodyDiv w:val="1"/>
      <w:marLeft w:val="0"/>
      <w:marRight w:val="0"/>
      <w:marTop w:val="0"/>
      <w:marBottom w:val="0"/>
      <w:divBdr>
        <w:top w:val="none" w:sz="0" w:space="0" w:color="auto"/>
        <w:left w:val="none" w:sz="0" w:space="0" w:color="auto"/>
        <w:bottom w:val="none" w:sz="0" w:space="0" w:color="auto"/>
        <w:right w:val="none" w:sz="0" w:space="0" w:color="auto"/>
      </w:divBdr>
    </w:div>
    <w:div w:id="1513757083">
      <w:bodyDiv w:val="1"/>
      <w:marLeft w:val="0"/>
      <w:marRight w:val="0"/>
      <w:marTop w:val="0"/>
      <w:marBottom w:val="0"/>
      <w:divBdr>
        <w:top w:val="none" w:sz="0" w:space="0" w:color="auto"/>
        <w:left w:val="none" w:sz="0" w:space="0" w:color="auto"/>
        <w:bottom w:val="none" w:sz="0" w:space="0" w:color="auto"/>
        <w:right w:val="none" w:sz="0" w:space="0" w:color="auto"/>
      </w:divBdr>
    </w:div>
    <w:div w:id="1555776859">
      <w:bodyDiv w:val="1"/>
      <w:marLeft w:val="0"/>
      <w:marRight w:val="0"/>
      <w:marTop w:val="0"/>
      <w:marBottom w:val="0"/>
      <w:divBdr>
        <w:top w:val="none" w:sz="0" w:space="0" w:color="auto"/>
        <w:left w:val="none" w:sz="0" w:space="0" w:color="auto"/>
        <w:bottom w:val="none" w:sz="0" w:space="0" w:color="auto"/>
        <w:right w:val="none" w:sz="0" w:space="0" w:color="auto"/>
      </w:divBdr>
    </w:div>
    <w:div w:id="1564371960">
      <w:bodyDiv w:val="1"/>
      <w:marLeft w:val="0"/>
      <w:marRight w:val="0"/>
      <w:marTop w:val="0"/>
      <w:marBottom w:val="0"/>
      <w:divBdr>
        <w:top w:val="none" w:sz="0" w:space="0" w:color="auto"/>
        <w:left w:val="none" w:sz="0" w:space="0" w:color="auto"/>
        <w:bottom w:val="none" w:sz="0" w:space="0" w:color="auto"/>
        <w:right w:val="none" w:sz="0" w:space="0" w:color="auto"/>
      </w:divBdr>
    </w:div>
    <w:div w:id="1577322971">
      <w:bodyDiv w:val="1"/>
      <w:marLeft w:val="0"/>
      <w:marRight w:val="0"/>
      <w:marTop w:val="0"/>
      <w:marBottom w:val="0"/>
      <w:divBdr>
        <w:top w:val="none" w:sz="0" w:space="0" w:color="auto"/>
        <w:left w:val="none" w:sz="0" w:space="0" w:color="auto"/>
        <w:bottom w:val="none" w:sz="0" w:space="0" w:color="auto"/>
        <w:right w:val="none" w:sz="0" w:space="0" w:color="auto"/>
      </w:divBdr>
    </w:div>
    <w:div w:id="1621758974">
      <w:bodyDiv w:val="1"/>
      <w:marLeft w:val="0"/>
      <w:marRight w:val="0"/>
      <w:marTop w:val="0"/>
      <w:marBottom w:val="0"/>
      <w:divBdr>
        <w:top w:val="none" w:sz="0" w:space="0" w:color="auto"/>
        <w:left w:val="none" w:sz="0" w:space="0" w:color="auto"/>
        <w:bottom w:val="none" w:sz="0" w:space="0" w:color="auto"/>
        <w:right w:val="none" w:sz="0" w:space="0" w:color="auto"/>
      </w:divBdr>
    </w:div>
    <w:div w:id="1645621858">
      <w:bodyDiv w:val="1"/>
      <w:marLeft w:val="0"/>
      <w:marRight w:val="0"/>
      <w:marTop w:val="0"/>
      <w:marBottom w:val="0"/>
      <w:divBdr>
        <w:top w:val="none" w:sz="0" w:space="0" w:color="auto"/>
        <w:left w:val="none" w:sz="0" w:space="0" w:color="auto"/>
        <w:bottom w:val="none" w:sz="0" w:space="0" w:color="auto"/>
        <w:right w:val="none" w:sz="0" w:space="0" w:color="auto"/>
      </w:divBdr>
    </w:div>
    <w:div w:id="1652755628">
      <w:bodyDiv w:val="1"/>
      <w:marLeft w:val="0"/>
      <w:marRight w:val="0"/>
      <w:marTop w:val="0"/>
      <w:marBottom w:val="0"/>
      <w:divBdr>
        <w:top w:val="none" w:sz="0" w:space="0" w:color="auto"/>
        <w:left w:val="none" w:sz="0" w:space="0" w:color="auto"/>
        <w:bottom w:val="none" w:sz="0" w:space="0" w:color="auto"/>
        <w:right w:val="none" w:sz="0" w:space="0" w:color="auto"/>
      </w:divBdr>
    </w:div>
    <w:div w:id="1661538628">
      <w:bodyDiv w:val="1"/>
      <w:marLeft w:val="0"/>
      <w:marRight w:val="0"/>
      <w:marTop w:val="0"/>
      <w:marBottom w:val="0"/>
      <w:divBdr>
        <w:top w:val="none" w:sz="0" w:space="0" w:color="auto"/>
        <w:left w:val="none" w:sz="0" w:space="0" w:color="auto"/>
        <w:bottom w:val="none" w:sz="0" w:space="0" w:color="auto"/>
        <w:right w:val="none" w:sz="0" w:space="0" w:color="auto"/>
      </w:divBdr>
    </w:div>
    <w:div w:id="1743064713">
      <w:bodyDiv w:val="1"/>
      <w:marLeft w:val="0"/>
      <w:marRight w:val="0"/>
      <w:marTop w:val="0"/>
      <w:marBottom w:val="0"/>
      <w:divBdr>
        <w:top w:val="none" w:sz="0" w:space="0" w:color="auto"/>
        <w:left w:val="none" w:sz="0" w:space="0" w:color="auto"/>
        <w:bottom w:val="none" w:sz="0" w:space="0" w:color="auto"/>
        <w:right w:val="none" w:sz="0" w:space="0" w:color="auto"/>
      </w:divBdr>
    </w:div>
    <w:div w:id="1838232590">
      <w:bodyDiv w:val="1"/>
      <w:marLeft w:val="0"/>
      <w:marRight w:val="0"/>
      <w:marTop w:val="0"/>
      <w:marBottom w:val="0"/>
      <w:divBdr>
        <w:top w:val="none" w:sz="0" w:space="0" w:color="auto"/>
        <w:left w:val="none" w:sz="0" w:space="0" w:color="auto"/>
        <w:bottom w:val="none" w:sz="0" w:space="0" w:color="auto"/>
        <w:right w:val="none" w:sz="0" w:space="0" w:color="auto"/>
      </w:divBdr>
    </w:div>
    <w:div w:id="1853756673">
      <w:bodyDiv w:val="1"/>
      <w:marLeft w:val="0"/>
      <w:marRight w:val="0"/>
      <w:marTop w:val="0"/>
      <w:marBottom w:val="0"/>
      <w:divBdr>
        <w:top w:val="none" w:sz="0" w:space="0" w:color="auto"/>
        <w:left w:val="none" w:sz="0" w:space="0" w:color="auto"/>
        <w:bottom w:val="none" w:sz="0" w:space="0" w:color="auto"/>
        <w:right w:val="none" w:sz="0" w:space="0" w:color="auto"/>
      </w:divBdr>
    </w:div>
    <w:div w:id="1869490373">
      <w:bodyDiv w:val="1"/>
      <w:marLeft w:val="0"/>
      <w:marRight w:val="0"/>
      <w:marTop w:val="0"/>
      <w:marBottom w:val="0"/>
      <w:divBdr>
        <w:top w:val="none" w:sz="0" w:space="0" w:color="auto"/>
        <w:left w:val="none" w:sz="0" w:space="0" w:color="auto"/>
        <w:bottom w:val="none" w:sz="0" w:space="0" w:color="auto"/>
        <w:right w:val="none" w:sz="0" w:space="0" w:color="auto"/>
      </w:divBdr>
    </w:div>
    <w:div w:id="1893034170">
      <w:bodyDiv w:val="1"/>
      <w:marLeft w:val="0"/>
      <w:marRight w:val="0"/>
      <w:marTop w:val="0"/>
      <w:marBottom w:val="0"/>
      <w:divBdr>
        <w:top w:val="none" w:sz="0" w:space="0" w:color="auto"/>
        <w:left w:val="none" w:sz="0" w:space="0" w:color="auto"/>
        <w:bottom w:val="none" w:sz="0" w:space="0" w:color="auto"/>
        <w:right w:val="none" w:sz="0" w:space="0" w:color="auto"/>
      </w:divBdr>
    </w:div>
    <w:div w:id="1940410920">
      <w:bodyDiv w:val="1"/>
      <w:marLeft w:val="0"/>
      <w:marRight w:val="0"/>
      <w:marTop w:val="0"/>
      <w:marBottom w:val="0"/>
      <w:divBdr>
        <w:top w:val="none" w:sz="0" w:space="0" w:color="auto"/>
        <w:left w:val="none" w:sz="0" w:space="0" w:color="auto"/>
        <w:bottom w:val="none" w:sz="0" w:space="0" w:color="auto"/>
        <w:right w:val="none" w:sz="0" w:space="0" w:color="auto"/>
      </w:divBdr>
    </w:div>
    <w:div w:id="1963030466">
      <w:bodyDiv w:val="1"/>
      <w:marLeft w:val="0"/>
      <w:marRight w:val="0"/>
      <w:marTop w:val="0"/>
      <w:marBottom w:val="0"/>
      <w:divBdr>
        <w:top w:val="none" w:sz="0" w:space="0" w:color="auto"/>
        <w:left w:val="none" w:sz="0" w:space="0" w:color="auto"/>
        <w:bottom w:val="none" w:sz="0" w:space="0" w:color="auto"/>
        <w:right w:val="none" w:sz="0" w:space="0" w:color="auto"/>
      </w:divBdr>
    </w:div>
    <w:div w:id="2008247031">
      <w:bodyDiv w:val="1"/>
      <w:marLeft w:val="0"/>
      <w:marRight w:val="0"/>
      <w:marTop w:val="0"/>
      <w:marBottom w:val="0"/>
      <w:divBdr>
        <w:top w:val="none" w:sz="0" w:space="0" w:color="auto"/>
        <w:left w:val="none" w:sz="0" w:space="0" w:color="auto"/>
        <w:bottom w:val="none" w:sz="0" w:space="0" w:color="auto"/>
        <w:right w:val="none" w:sz="0" w:space="0" w:color="auto"/>
      </w:divBdr>
    </w:div>
    <w:div w:id="2024015185">
      <w:bodyDiv w:val="1"/>
      <w:marLeft w:val="0"/>
      <w:marRight w:val="0"/>
      <w:marTop w:val="0"/>
      <w:marBottom w:val="0"/>
      <w:divBdr>
        <w:top w:val="none" w:sz="0" w:space="0" w:color="auto"/>
        <w:left w:val="none" w:sz="0" w:space="0" w:color="auto"/>
        <w:bottom w:val="none" w:sz="0" w:space="0" w:color="auto"/>
        <w:right w:val="none" w:sz="0" w:space="0" w:color="auto"/>
      </w:divBdr>
    </w:div>
    <w:div w:id="2032948651">
      <w:bodyDiv w:val="1"/>
      <w:marLeft w:val="0"/>
      <w:marRight w:val="0"/>
      <w:marTop w:val="0"/>
      <w:marBottom w:val="0"/>
      <w:divBdr>
        <w:top w:val="none" w:sz="0" w:space="0" w:color="auto"/>
        <w:left w:val="none" w:sz="0" w:space="0" w:color="auto"/>
        <w:bottom w:val="none" w:sz="0" w:space="0" w:color="auto"/>
        <w:right w:val="none" w:sz="0" w:space="0" w:color="auto"/>
      </w:divBdr>
    </w:div>
    <w:div w:id="2037387869">
      <w:bodyDiv w:val="1"/>
      <w:marLeft w:val="0"/>
      <w:marRight w:val="0"/>
      <w:marTop w:val="0"/>
      <w:marBottom w:val="0"/>
      <w:divBdr>
        <w:top w:val="none" w:sz="0" w:space="0" w:color="auto"/>
        <w:left w:val="none" w:sz="0" w:space="0" w:color="auto"/>
        <w:bottom w:val="none" w:sz="0" w:space="0" w:color="auto"/>
        <w:right w:val="none" w:sz="0" w:space="0" w:color="auto"/>
      </w:divBdr>
    </w:div>
    <w:div w:id="2043939960">
      <w:bodyDiv w:val="1"/>
      <w:marLeft w:val="0"/>
      <w:marRight w:val="0"/>
      <w:marTop w:val="0"/>
      <w:marBottom w:val="0"/>
      <w:divBdr>
        <w:top w:val="none" w:sz="0" w:space="0" w:color="auto"/>
        <w:left w:val="none" w:sz="0" w:space="0" w:color="auto"/>
        <w:bottom w:val="none" w:sz="0" w:space="0" w:color="auto"/>
        <w:right w:val="none" w:sz="0" w:space="0" w:color="auto"/>
      </w:divBdr>
    </w:div>
    <w:div w:id="2069302326">
      <w:bodyDiv w:val="1"/>
      <w:marLeft w:val="0"/>
      <w:marRight w:val="0"/>
      <w:marTop w:val="0"/>
      <w:marBottom w:val="0"/>
      <w:divBdr>
        <w:top w:val="none" w:sz="0" w:space="0" w:color="auto"/>
        <w:left w:val="none" w:sz="0" w:space="0" w:color="auto"/>
        <w:bottom w:val="none" w:sz="0" w:space="0" w:color="auto"/>
        <w:right w:val="none" w:sz="0" w:space="0" w:color="auto"/>
      </w:divBdr>
    </w:div>
    <w:div w:id="20840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kedpde@sc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maked.pde.sch.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2</Pages>
  <Words>481</Words>
  <Characters>3525</Characters>
  <Application>Microsoft Office Word</Application>
  <DocSecurity>0</DocSecurity>
  <Lines>29</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OSK</Company>
  <LinksUpToDate>false</LinksUpToDate>
  <CharactersWithSpaces>3999</CharactersWithSpaces>
  <SharedDoc>false</SharedDoc>
  <HLinks>
    <vt:vector size="12" baseType="variant">
      <vt:variant>
        <vt:i4>6553665</vt:i4>
      </vt:variant>
      <vt:variant>
        <vt:i4>3</vt:i4>
      </vt:variant>
      <vt:variant>
        <vt:i4>0</vt:i4>
      </vt:variant>
      <vt:variant>
        <vt:i4>5</vt:i4>
      </vt:variant>
      <vt:variant>
        <vt:lpwstr>mailto:kmakedpde@sch.gr</vt:lpwstr>
      </vt:variant>
      <vt:variant>
        <vt:lpwstr/>
      </vt:variant>
      <vt:variant>
        <vt:i4>2031618</vt:i4>
      </vt:variant>
      <vt:variant>
        <vt:i4>0</vt:i4>
      </vt:variant>
      <vt:variant>
        <vt:i4>0</vt:i4>
      </vt:variant>
      <vt:variant>
        <vt:i4>5</vt:i4>
      </vt:variant>
      <vt:variant>
        <vt:lpwstr>http://kmaked.pde.sch.gr/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Mousiadou Anastasia</dc:creator>
  <cp:keywords/>
  <cp:lastModifiedBy>Nektaria Mpirmpili</cp:lastModifiedBy>
  <cp:revision>205</cp:revision>
  <cp:lastPrinted>2022-08-26T05:01:00Z</cp:lastPrinted>
  <dcterms:created xsi:type="dcterms:W3CDTF">2019-12-19T11:26:00Z</dcterms:created>
  <dcterms:modified xsi:type="dcterms:W3CDTF">2022-08-26T05:01:00Z</dcterms:modified>
</cp:coreProperties>
</file>